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6C38" w:rsidRPr="006E473F" w:rsidRDefault="00EA6C38" w:rsidP="00EA6C38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 w:rsidRPr="006E473F">
        <w:rPr>
          <w:b/>
          <w:sz w:val="24"/>
          <w:szCs w:val="24"/>
        </w:rPr>
        <w:t xml:space="preserve">3GPP TSG </w:t>
      </w:r>
      <w:r w:rsidRPr="006E473F">
        <w:rPr>
          <w:rFonts w:hint="eastAsia"/>
          <w:b/>
          <w:sz w:val="24"/>
          <w:szCs w:val="24"/>
          <w:lang w:eastAsia="ko-KR"/>
        </w:rPr>
        <w:t>RAN WG1 #</w:t>
      </w:r>
      <w:r w:rsidR="0059155C">
        <w:rPr>
          <w:rFonts w:hint="eastAsia"/>
          <w:b/>
          <w:sz w:val="24"/>
          <w:szCs w:val="24"/>
          <w:lang w:eastAsia="ko-KR"/>
        </w:rPr>
        <w:t>8</w:t>
      </w:r>
      <w:r w:rsidR="00F2516D">
        <w:rPr>
          <w:rFonts w:hint="eastAsia"/>
          <w:b/>
          <w:sz w:val="24"/>
          <w:szCs w:val="24"/>
          <w:lang w:eastAsia="ko-KR"/>
        </w:rPr>
        <w:t>6 bis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Pr="006E473F">
        <w:rPr>
          <w:rFonts w:hint="eastAsia"/>
          <w:b/>
          <w:i/>
          <w:sz w:val="24"/>
          <w:szCs w:val="24"/>
          <w:lang w:eastAsia="ko-KR"/>
        </w:rPr>
        <w:t>R1-</w:t>
      </w:r>
      <w:r w:rsidR="0003315B" w:rsidRPr="006E473F">
        <w:rPr>
          <w:rFonts w:hint="eastAsia"/>
          <w:b/>
          <w:i/>
          <w:noProof/>
          <w:sz w:val="24"/>
          <w:szCs w:val="24"/>
          <w:lang w:eastAsia="ko-KR"/>
        </w:rPr>
        <w:t>1</w:t>
      </w:r>
      <w:r w:rsidR="0003315B">
        <w:rPr>
          <w:rFonts w:hint="eastAsia"/>
          <w:b/>
          <w:i/>
          <w:noProof/>
          <w:sz w:val="24"/>
          <w:szCs w:val="24"/>
          <w:lang w:eastAsia="ko-KR"/>
        </w:rPr>
        <w:t>609118</w:t>
      </w:r>
    </w:p>
    <w:bookmarkEnd w:id="0"/>
    <w:bookmarkEnd w:id="1"/>
    <w:p w:rsidR="006D2ED0" w:rsidRPr="006E473F" w:rsidRDefault="00EE111E" w:rsidP="006D2ED0">
      <w:pPr>
        <w:pStyle w:val="CRCoverPage"/>
        <w:spacing w:after="240"/>
        <w:outlineLvl w:val="0"/>
        <w:rPr>
          <w:b/>
          <w:noProof/>
          <w:sz w:val="24"/>
          <w:szCs w:val="24"/>
        </w:rPr>
      </w:pPr>
      <w:r>
        <w:rPr>
          <w:rFonts w:hint="eastAsia"/>
          <w:b/>
          <w:noProof/>
          <w:sz w:val="24"/>
          <w:szCs w:val="24"/>
          <w:lang w:eastAsia="ko-KR"/>
        </w:rPr>
        <w:t>Lisbon</w:t>
      </w:r>
      <w:r w:rsidR="006D2ED0" w:rsidRPr="0059155C">
        <w:rPr>
          <w:b/>
          <w:noProof/>
          <w:sz w:val="24"/>
          <w:szCs w:val="24"/>
          <w:lang w:eastAsia="ko-KR"/>
        </w:rPr>
        <w:t xml:space="preserve">, </w:t>
      </w:r>
      <w:r w:rsidR="00F2516D">
        <w:rPr>
          <w:rFonts w:hint="eastAsia"/>
          <w:b/>
          <w:noProof/>
          <w:sz w:val="24"/>
          <w:szCs w:val="24"/>
          <w:lang w:eastAsia="ko-KR"/>
        </w:rPr>
        <w:t>Portugal</w:t>
      </w:r>
      <w:r w:rsidR="006D2ED0" w:rsidRPr="0059155C">
        <w:rPr>
          <w:b/>
          <w:noProof/>
          <w:sz w:val="24"/>
          <w:szCs w:val="24"/>
          <w:lang w:eastAsia="ko-KR"/>
        </w:rPr>
        <w:t xml:space="preserve">, </w:t>
      </w:r>
      <w:r w:rsidR="00535D58">
        <w:rPr>
          <w:rFonts w:hint="eastAsia"/>
          <w:b/>
          <w:noProof/>
          <w:sz w:val="24"/>
          <w:szCs w:val="24"/>
          <w:lang w:eastAsia="ko-KR"/>
        </w:rPr>
        <w:t>10th</w:t>
      </w:r>
      <w:r w:rsidR="00535D58" w:rsidRPr="0059155C">
        <w:rPr>
          <w:b/>
          <w:noProof/>
          <w:sz w:val="24"/>
          <w:szCs w:val="24"/>
          <w:lang w:eastAsia="ko-KR"/>
        </w:rPr>
        <w:t xml:space="preserve"> </w:t>
      </w:r>
      <w:r w:rsidR="006D2ED0" w:rsidRPr="0059155C">
        <w:rPr>
          <w:b/>
          <w:noProof/>
          <w:sz w:val="24"/>
          <w:szCs w:val="24"/>
          <w:lang w:eastAsia="ko-KR"/>
        </w:rPr>
        <w:t xml:space="preserve">– </w:t>
      </w:r>
      <w:r w:rsidR="00535D58">
        <w:rPr>
          <w:rFonts w:hint="eastAsia"/>
          <w:b/>
          <w:noProof/>
          <w:sz w:val="24"/>
          <w:szCs w:val="24"/>
          <w:lang w:eastAsia="ko-KR"/>
        </w:rPr>
        <w:t>14</w:t>
      </w:r>
      <w:r w:rsidR="00535D58" w:rsidRPr="0059155C">
        <w:rPr>
          <w:b/>
          <w:noProof/>
          <w:sz w:val="24"/>
          <w:szCs w:val="24"/>
          <w:lang w:eastAsia="ko-KR"/>
        </w:rPr>
        <w:t xml:space="preserve">th </w:t>
      </w:r>
      <w:r w:rsidR="00F2516D">
        <w:rPr>
          <w:rFonts w:hint="eastAsia"/>
          <w:b/>
          <w:noProof/>
          <w:sz w:val="24"/>
          <w:szCs w:val="24"/>
          <w:lang w:eastAsia="ko-KR"/>
        </w:rPr>
        <w:t>Oct</w:t>
      </w:r>
      <w:r w:rsidR="0095220B">
        <w:rPr>
          <w:b/>
          <w:noProof/>
          <w:sz w:val="24"/>
          <w:szCs w:val="24"/>
          <w:lang w:eastAsia="ko-KR"/>
        </w:rPr>
        <w:t xml:space="preserve"> 2016</w:t>
      </w:r>
    </w:p>
    <w:p w:rsidR="0072162A" w:rsidRDefault="0072162A" w:rsidP="00012357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Agenda item:</w:t>
      </w:r>
      <w:r>
        <w:rPr>
          <w:rFonts w:ascii="Arial" w:hAnsi="Arial"/>
          <w:sz w:val="24"/>
        </w:rPr>
        <w:tab/>
      </w:r>
      <w:bookmarkStart w:id="2" w:name="Source"/>
      <w:bookmarkEnd w:id="2"/>
      <w:r w:rsidR="006C061A">
        <w:rPr>
          <w:rFonts w:ascii="Arial" w:hAnsi="Arial" w:hint="eastAsia"/>
          <w:sz w:val="24"/>
          <w:lang w:eastAsia="ko-KR"/>
        </w:rPr>
        <w:t>8.1.5.2</w:t>
      </w:r>
    </w:p>
    <w:p w:rsidR="0072162A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Samsung</w:t>
      </w:r>
    </w:p>
    <w:p w:rsidR="0072162A" w:rsidRPr="004D7CAE" w:rsidRDefault="0072162A" w:rsidP="00CC7C8D">
      <w:pP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Title:</w:t>
      </w:r>
      <w:r w:rsidRPr="0072162A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ab/>
      </w:r>
      <w:r w:rsidR="00150569">
        <w:rPr>
          <w:rFonts w:ascii="Arial" w:hAnsi="Arial" w:hint="eastAsia"/>
          <w:sz w:val="24"/>
          <w:lang w:eastAsia="ko-KR"/>
        </w:rPr>
        <w:t>R</w:t>
      </w:r>
      <w:r w:rsidR="00985659">
        <w:rPr>
          <w:rFonts w:ascii="Arial" w:hAnsi="Arial" w:hint="eastAsia"/>
          <w:sz w:val="24"/>
          <w:lang w:eastAsia="ko-KR"/>
        </w:rPr>
        <w:t>ACH</w:t>
      </w:r>
      <w:r w:rsidR="00150569">
        <w:rPr>
          <w:rFonts w:ascii="Arial" w:hAnsi="Arial" w:hint="eastAsia"/>
          <w:sz w:val="24"/>
          <w:lang w:eastAsia="ko-KR"/>
        </w:rPr>
        <w:t xml:space="preserve"> design with and without beam</w:t>
      </w:r>
      <w:r w:rsidR="00F2516D">
        <w:rPr>
          <w:rFonts w:ascii="Arial" w:hAnsi="Arial" w:hint="eastAsia"/>
          <w:sz w:val="24"/>
          <w:lang w:eastAsia="ko-KR"/>
        </w:rPr>
        <w:t xml:space="preserve"> reciprocity</w:t>
      </w:r>
    </w:p>
    <w:p w:rsidR="0072162A" w:rsidRDefault="0072162A" w:rsidP="0035122A">
      <w:pPr>
        <w:pBdr>
          <w:bottom w:val="single" w:sz="6" w:space="1" w:color="auto"/>
        </w:pBdr>
        <w:tabs>
          <w:tab w:val="left" w:pos="1985"/>
        </w:tabs>
        <w:ind w:left="2040" w:hangingChars="850" w:hanging="2040"/>
        <w:rPr>
          <w:rFonts w:ascii="Arial" w:hAnsi="Arial"/>
          <w:sz w:val="24"/>
          <w:lang w:eastAsia="ko-KR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</w:r>
      <w:bookmarkStart w:id="3" w:name="DocumentFor"/>
      <w:bookmarkEnd w:id="3"/>
      <w:r>
        <w:rPr>
          <w:rFonts w:ascii="Arial" w:hAnsi="Arial"/>
          <w:sz w:val="24"/>
        </w:rPr>
        <w:t>Discussion</w:t>
      </w:r>
      <w:r w:rsidR="00424A72">
        <w:rPr>
          <w:rFonts w:ascii="Arial" w:hAnsi="Arial" w:hint="eastAsia"/>
          <w:sz w:val="24"/>
          <w:lang w:eastAsia="ko-KR"/>
        </w:rPr>
        <w:t xml:space="preserve"> and </w:t>
      </w:r>
      <w:r w:rsidR="00361538">
        <w:rPr>
          <w:rFonts w:ascii="Arial" w:hAnsi="Arial" w:hint="eastAsia"/>
          <w:sz w:val="24"/>
          <w:lang w:eastAsia="ko-KR"/>
        </w:rPr>
        <w:t>D</w:t>
      </w:r>
      <w:r w:rsidR="00424A72">
        <w:rPr>
          <w:rFonts w:ascii="Arial" w:hAnsi="Arial" w:hint="eastAsia"/>
          <w:sz w:val="24"/>
          <w:lang w:eastAsia="ko-KR"/>
        </w:rPr>
        <w:t>ecision</w:t>
      </w:r>
    </w:p>
    <w:p w:rsidR="0072162A" w:rsidRPr="002958FD" w:rsidRDefault="0072162A" w:rsidP="002958FD">
      <w:pPr>
        <w:pStyle w:val="1"/>
      </w:pPr>
      <w:r w:rsidRPr="002958FD">
        <w:t>I</w:t>
      </w:r>
      <w:r w:rsidRPr="002958FD">
        <w:rPr>
          <w:rFonts w:hint="eastAsia"/>
        </w:rPr>
        <w:t>ntroduction</w:t>
      </w:r>
    </w:p>
    <w:p w:rsidR="00480E37" w:rsidRDefault="00480E37" w:rsidP="00480E37">
      <w:pPr>
        <w:pStyle w:val="maintext"/>
        <w:spacing w:after="120"/>
        <w:ind w:firstLine="400"/>
      </w:pPr>
      <w:r w:rsidRPr="008866C6">
        <w:t>During RAN</w:t>
      </w:r>
      <w:r>
        <w:rPr>
          <w:rFonts w:hint="eastAsia"/>
        </w:rPr>
        <w:t>1</w:t>
      </w:r>
      <w:r w:rsidRPr="008866C6">
        <w:t>#</w:t>
      </w:r>
      <w:r>
        <w:rPr>
          <w:rFonts w:hint="eastAsia"/>
        </w:rPr>
        <w:t>86</w:t>
      </w:r>
      <w:r w:rsidRPr="008866C6">
        <w:t>, RAN</w:t>
      </w:r>
      <w:r>
        <w:rPr>
          <w:rFonts w:hint="eastAsia"/>
        </w:rPr>
        <w:t>1</w:t>
      </w:r>
      <w:r w:rsidRPr="008866C6">
        <w:t xml:space="preserve"> captured the following agreements</w:t>
      </w:r>
      <w:r>
        <w:rPr>
          <w:rFonts w:hint="eastAsia"/>
        </w:rPr>
        <w:t xml:space="preserve"> regarding RACH procedure</w:t>
      </w:r>
      <w:r>
        <w:t xml:space="preserve"> [</w:t>
      </w:r>
      <w:r>
        <w:rPr>
          <w:rFonts w:hint="eastAsia"/>
        </w:rPr>
        <w:t>1]</w:t>
      </w:r>
      <w:r w:rsidRPr="008866C6">
        <w:t>:</w:t>
      </w:r>
      <w:r w:rsidRPr="009E0362">
        <w:rPr>
          <w:rFonts w:hint="eastAsia"/>
        </w:rPr>
        <w:t xml:space="preserve"> </w:t>
      </w:r>
    </w:p>
    <w:p w:rsidR="00480E37" w:rsidRPr="00CA315E" w:rsidRDefault="00480E37" w:rsidP="00480E37">
      <w:pPr>
        <w:rPr>
          <w:rFonts w:eastAsia="MS Mincho"/>
          <w:b/>
          <w:u w:val="single"/>
          <w:lang w:val="en-US" w:eastAsia="ja-JP"/>
        </w:rPr>
      </w:pPr>
      <w:r w:rsidRPr="00B75121">
        <w:rPr>
          <w:rFonts w:eastAsia="MS Mincho" w:hint="eastAsia"/>
          <w:b/>
          <w:highlight w:val="green"/>
          <w:u w:val="single"/>
          <w:lang w:val="en-US" w:eastAsia="ja-JP"/>
        </w:rPr>
        <w:t>Agreements:</w:t>
      </w:r>
    </w:p>
    <w:p w:rsidR="00480E37" w:rsidRDefault="00C5160D" w:rsidP="00480E37">
      <w:pPr>
        <w:pStyle w:val="ae"/>
        <w:numPr>
          <w:ilvl w:val="0"/>
          <w:numId w:val="13"/>
        </w:numPr>
        <w:tabs>
          <w:tab w:val="clear" w:pos="720"/>
        </w:tabs>
        <w:rPr>
          <w:i/>
        </w:rPr>
      </w:pPr>
      <w:r>
        <w:rPr>
          <w:rFonts w:hint="eastAsia"/>
          <w:i/>
          <w:lang w:eastAsia="ko-KR"/>
        </w:rPr>
        <w:t>RACH procedure including RACH preamble (Msg. 1), random access response (Msg. 2), message 3, and message 4 is at least assumed for NR form RAN1 perspective.</w:t>
      </w:r>
    </w:p>
    <w:p w:rsidR="00C5160D" w:rsidRPr="008522A0" w:rsidRDefault="00C5160D" w:rsidP="00480E37">
      <w:pPr>
        <w:pStyle w:val="ae"/>
        <w:numPr>
          <w:ilvl w:val="0"/>
          <w:numId w:val="13"/>
        </w:numPr>
        <w:tabs>
          <w:tab w:val="clear" w:pos="720"/>
        </w:tabs>
        <w:rPr>
          <w:i/>
        </w:rPr>
      </w:pPr>
      <w:r>
        <w:rPr>
          <w:rFonts w:hint="eastAsia"/>
          <w:i/>
          <w:lang w:eastAsia="ko-KR"/>
        </w:rPr>
        <w:t>Simplified RACH procedure, e.g., Msg. 1(UL) and Msg. 2(DL), should be further studied</w:t>
      </w:r>
    </w:p>
    <w:p w:rsidR="00480E37" w:rsidRPr="008522A0" w:rsidRDefault="00C5160D" w:rsidP="00480E37">
      <w:pPr>
        <w:pStyle w:val="ae"/>
        <w:numPr>
          <w:ilvl w:val="1"/>
          <w:numId w:val="13"/>
        </w:numPr>
        <w:rPr>
          <w:i/>
        </w:rPr>
      </w:pPr>
      <w:r>
        <w:rPr>
          <w:rFonts w:hint="eastAsia"/>
          <w:i/>
          <w:lang w:eastAsia="ko-KR"/>
        </w:rPr>
        <w:t>Details on Msg. 1 and Msg. 2 are FFS</w:t>
      </w:r>
    </w:p>
    <w:p w:rsidR="00480E37" w:rsidRPr="008522A0" w:rsidRDefault="00C5160D" w:rsidP="00480E37">
      <w:pPr>
        <w:pStyle w:val="ae"/>
        <w:numPr>
          <w:ilvl w:val="1"/>
          <w:numId w:val="13"/>
        </w:numPr>
        <w:rPr>
          <w:i/>
        </w:rPr>
      </w:pPr>
      <w:r>
        <w:rPr>
          <w:rFonts w:hint="eastAsia"/>
          <w:i/>
          <w:lang w:eastAsia="ko-KR"/>
        </w:rPr>
        <w:t>Study should include comparison with the above procedure (first bullet)</w:t>
      </w:r>
      <w:r w:rsidR="00480E37" w:rsidRPr="008522A0">
        <w:rPr>
          <w:i/>
        </w:rPr>
        <w:t xml:space="preserve"> </w:t>
      </w:r>
    </w:p>
    <w:p w:rsidR="00480E37" w:rsidRDefault="00C5160D" w:rsidP="00BF3F9D">
      <w:pPr>
        <w:pStyle w:val="ae"/>
        <w:numPr>
          <w:ilvl w:val="0"/>
          <w:numId w:val="13"/>
        </w:numPr>
        <w:tabs>
          <w:tab w:val="clear" w:pos="720"/>
        </w:tabs>
        <w:rPr>
          <w:i/>
          <w:lang w:eastAsia="ko-KR"/>
        </w:rPr>
      </w:pPr>
      <w:r>
        <w:rPr>
          <w:rFonts w:hint="eastAsia"/>
          <w:i/>
          <w:lang w:eastAsia="ko-KR"/>
        </w:rPr>
        <w:t>The design of the random access procedure should take into account the possible use of single-beam and multiple beam operations, including</w:t>
      </w:r>
    </w:p>
    <w:p w:rsidR="00C5160D" w:rsidRDefault="00C5160D" w:rsidP="00C5160D">
      <w:pPr>
        <w:pStyle w:val="ae"/>
        <w:numPr>
          <w:ilvl w:val="1"/>
          <w:numId w:val="13"/>
        </w:numPr>
        <w:rPr>
          <w:i/>
        </w:rPr>
      </w:pPr>
      <w:r>
        <w:rPr>
          <w:rFonts w:hint="eastAsia"/>
          <w:i/>
          <w:lang w:eastAsia="ko-KR"/>
        </w:rPr>
        <w:t>Non Rx/Tx reciprocity at BS or UE</w:t>
      </w:r>
    </w:p>
    <w:p w:rsidR="00C5160D" w:rsidRPr="008522A0" w:rsidRDefault="00C5160D" w:rsidP="00C5160D">
      <w:pPr>
        <w:pStyle w:val="ae"/>
        <w:numPr>
          <w:ilvl w:val="1"/>
          <w:numId w:val="13"/>
        </w:numPr>
        <w:rPr>
          <w:i/>
        </w:rPr>
      </w:pPr>
      <w:r>
        <w:rPr>
          <w:rFonts w:hint="eastAsia"/>
          <w:i/>
          <w:lang w:eastAsia="ko-KR"/>
        </w:rPr>
        <w:t>Full or partial Rx/Tx reciprocity at BS or UE</w:t>
      </w:r>
      <w:r w:rsidRPr="008522A0">
        <w:rPr>
          <w:i/>
        </w:rPr>
        <w:t xml:space="preserve"> </w:t>
      </w:r>
    </w:p>
    <w:p w:rsidR="00C5160D" w:rsidRDefault="00C5160D" w:rsidP="00BF3F9D">
      <w:pPr>
        <w:pStyle w:val="ae"/>
        <w:numPr>
          <w:ilvl w:val="0"/>
          <w:numId w:val="13"/>
        </w:numPr>
        <w:tabs>
          <w:tab w:val="clear" w:pos="720"/>
        </w:tabs>
        <w:rPr>
          <w:i/>
          <w:lang w:eastAsia="ko-KR"/>
        </w:rPr>
      </w:pPr>
      <w:r>
        <w:rPr>
          <w:rFonts w:hint="eastAsia"/>
          <w:i/>
          <w:lang w:eastAsia="ko-KR"/>
        </w:rPr>
        <w:t>In case of that multiple beam-forming is applied to DL broadcast channels/signals for initial access</w:t>
      </w:r>
    </w:p>
    <w:p w:rsidR="00C5160D" w:rsidRDefault="00C5160D" w:rsidP="00C5160D">
      <w:pPr>
        <w:pStyle w:val="ae"/>
        <w:numPr>
          <w:ilvl w:val="1"/>
          <w:numId w:val="13"/>
        </w:numPr>
        <w:rPr>
          <w:i/>
        </w:rPr>
      </w:pPr>
      <w:r>
        <w:rPr>
          <w:rFonts w:hint="eastAsia"/>
          <w:i/>
          <w:lang w:eastAsia="ko-KR"/>
        </w:rPr>
        <w:t>RACH resource is obtained by UE from detected DL broadcast channels/signals</w:t>
      </w:r>
    </w:p>
    <w:p w:rsidR="00C5160D" w:rsidRDefault="00C5160D" w:rsidP="00BF3F9D">
      <w:pPr>
        <w:pStyle w:val="ae"/>
        <w:numPr>
          <w:ilvl w:val="2"/>
          <w:numId w:val="13"/>
        </w:numPr>
        <w:rPr>
          <w:i/>
        </w:rPr>
      </w:pPr>
      <w:r>
        <w:rPr>
          <w:rFonts w:hint="eastAsia"/>
          <w:i/>
          <w:lang w:eastAsia="ko-KR"/>
        </w:rPr>
        <w:t>FFS : Details on association</w:t>
      </w:r>
    </w:p>
    <w:p w:rsidR="00C5160D" w:rsidRPr="008522A0" w:rsidRDefault="00C5160D" w:rsidP="00C5160D">
      <w:pPr>
        <w:pStyle w:val="ae"/>
        <w:numPr>
          <w:ilvl w:val="1"/>
          <w:numId w:val="13"/>
        </w:numPr>
        <w:rPr>
          <w:i/>
        </w:rPr>
      </w:pPr>
      <w:r>
        <w:rPr>
          <w:rFonts w:hint="eastAsia"/>
          <w:i/>
          <w:lang w:eastAsia="ko-KR"/>
        </w:rPr>
        <w:t>Other mechanism w/o association is also considered</w:t>
      </w:r>
      <w:r w:rsidRPr="008522A0">
        <w:rPr>
          <w:i/>
        </w:rPr>
        <w:t xml:space="preserve"> </w:t>
      </w:r>
    </w:p>
    <w:p w:rsidR="00C5160D" w:rsidRDefault="00C5160D" w:rsidP="00BF3F9D">
      <w:pPr>
        <w:pStyle w:val="ae"/>
        <w:numPr>
          <w:ilvl w:val="0"/>
          <w:numId w:val="13"/>
        </w:numPr>
        <w:tabs>
          <w:tab w:val="clear" w:pos="720"/>
        </w:tabs>
        <w:rPr>
          <w:i/>
          <w:lang w:eastAsia="ko-KR"/>
        </w:rPr>
      </w:pPr>
      <w:r>
        <w:rPr>
          <w:rFonts w:hint="eastAsia"/>
          <w:i/>
          <w:lang w:eastAsia="ko-KR"/>
        </w:rPr>
        <w:t>Multiple occasions for RACH preamble transmission in a given time interval are considered</w:t>
      </w:r>
    </w:p>
    <w:p w:rsidR="00C5160D" w:rsidRDefault="00C5160D" w:rsidP="00C5160D">
      <w:pPr>
        <w:pStyle w:val="ae"/>
        <w:numPr>
          <w:ilvl w:val="1"/>
          <w:numId w:val="13"/>
        </w:numPr>
        <w:rPr>
          <w:i/>
        </w:rPr>
      </w:pPr>
      <w:r>
        <w:rPr>
          <w:rFonts w:hint="eastAsia"/>
          <w:i/>
          <w:lang w:eastAsia="ko-KR"/>
        </w:rPr>
        <w:t>Details are FFS</w:t>
      </w:r>
    </w:p>
    <w:p w:rsidR="00C5160D" w:rsidRPr="00C5160D" w:rsidRDefault="00C5160D" w:rsidP="00C5160D">
      <w:pPr>
        <w:pStyle w:val="ae"/>
        <w:numPr>
          <w:ilvl w:val="1"/>
          <w:numId w:val="13"/>
        </w:numPr>
        <w:rPr>
          <w:i/>
          <w:lang w:eastAsia="ko-KR"/>
        </w:rPr>
      </w:pPr>
      <w:r w:rsidRPr="00C5160D">
        <w:rPr>
          <w:rFonts w:hint="eastAsia"/>
          <w:i/>
          <w:lang w:eastAsia="ko-KR"/>
        </w:rPr>
        <w:t>Other mechanism is not precluded</w:t>
      </w:r>
    </w:p>
    <w:p w:rsidR="00C5160D" w:rsidRDefault="00C5160D" w:rsidP="00BF3F9D">
      <w:pPr>
        <w:pStyle w:val="ae"/>
        <w:numPr>
          <w:ilvl w:val="0"/>
          <w:numId w:val="13"/>
        </w:numPr>
        <w:tabs>
          <w:tab w:val="clear" w:pos="720"/>
        </w:tabs>
        <w:rPr>
          <w:i/>
          <w:lang w:eastAsia="ko-KR"/>
        </w:rPr>
      </w:pPr>
      <w:r>
        <w:rPr>
          <w:rFonts w:hint="eastAsia"/>
          <w:i/>
          <w:lang w:eastAsia="ko-KR"/>
        </w:rPr>
        <w:t>Study further RACH reception/RAR transmission in TRPs/beams other than the one transmitting synchronization signals</w:t>
      </w:r>
    </w:p>
    <w:p w:rsidR="00185512" w:rsidRDefault="00605644" w:rsidP="00BF3F9D">
      <w:pPr>
        <w:pStyle w:val="maintext"/>
        <w:ind w:firstLineChars="0" w:firstLine="0"/>
      </w:pPr>
      <w:r>
        <w:rPr>
          <w:rFonts w:hint="eastAsia"/>
        </w:rPr>
        <w:t>T</w:t>
      </w:r>
      <w:r w:rsidR="00611223">
        <w:t>his contribution</w:t>
      </w:r>
      <w:r>
        <w:rPr>
          <w:rFonts w:hint="eastAsia"/>
        </w:rPr>
        <w:t xml:space="preserve"> discusses the RACH design with and without beam reciprocity in multi beam approach. </w:t>
      </w:r>
    </w:p>
    <w:p w:rsidR="00185512" w:rsidRDefault="00185512" w:rsidP="00BF3F9D">
      <w:pPr>
        <w:pStyle w:val="maintext"/>
        <w:ind w:firstLineChars="0" w:firstLine="0"/>
      </w:pPr>
    </w:p>
    <w:p w:rsidR="00AF27D7" w:rsidRPr="00AF27D7" w:rsidRDefault="00AF27D7" w:rsidP="00AF27D7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:rsidR="00AF27D7" w:rsidRPr="00AF27D7" w:rsidRDefault="00AF27D7" w:rsidP="00AF27D7">
      <w:pPr>
        <w:pStyle w:val="a4"/>
        <w:keepNext/>
        <w:keepLines/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after="120" w:line="288" w:lineRule="auto"/>
        <w:ind w:leftChars="0"/>
        <w:textAlignment w:val="baseline"/>
        <w:outlineLvl w:val="1"/>
        <w:rPr>
          <w:rFonts w:ascii="Arial" w:eastAsia="바탕" w:hAnsi="Arial"/>
          <w:vanish/>
          <w:sz w:val="24"/>
          <w:szCs w:val="32"/>
          <w:lang w:eastAsia="ko-KR"/>
        </w:rPr>
      </w:pPr>
    </w:p>
    <w:p w:rsidR="00AF27D7" w:rsidRPr="00AF27D7" w:rsidRDefault="00AF27D7" w:rsidP="00BF3F9D">
      <w:pPr>
        <w:pStyle w:val="1"/>
      </w:pPr>
      <w:r>
        <w:rPr>
          <w:rFonts w:hint="eastAsia"/>
        </w:rPr>
        <w:t>Random access procedure</w:t>
      </w:r>
    </w:p>
    <w:p w:rsidR="00E404F7" w:rsidRDefault="00AF27D7" w:rsidP="00F46123">
      <w:pPr>
        <w:spacing w:before="60" w:after="60" w:line="300" w:lineRule="auto"/>
        <w:ind w:firstLineChars="200" w:firstLine="400"/>
        <w:jc w:val="both"/>
        <w:rPr>
          <w:lang w:eastAsia="ko-KR"/>
        </w:rPr>
      </w:pPr>
      <w:r w:rsidRPr="00F46123">
        <w:rPr>
          <w:rFonts w:hint="eastAsia"/>
          <w:lang w:val="en-US" w:eastAsia="ko-KR"/>
        </w:rPr>
        <w:t>The multi-beam based random access procedure with</w:t>
      </w:r>
      <w:r w:rsidR="00953910" w:rsidRPr="00F46123">
        <w:rPr>
          <w:rFonts w:hint="eastAsia"/>
          <w:lang w:val="en-US" w:eastAsia="ko-KR"/>
        </w:rPr>
        <w:t xml:space="preserve"> and </w:t>
      </w:r>
      <w:r w:rsidRPr="00F46123">
        <w:rPr>
          <w:rFonts w:hint="eastAsia"/>
          <w:lang w:val="en-US" w:eastAsia="ko-KR"/>
        </w:rPr>
        <w:t xml:space="preserve">without </w:t>
      </w:r>
      <w:r w:rsidR="00953910" w:rsidRPr="00F46123">
        <w:rPr>
          <w:rFonts w:hint="eastAsia"/>
          <w:lang w:val="en-US" w:eastAsia="ko-KR"/>
        </w:rPr>
        <w:t xml:space="preserve">beam </w:t>
      </w:r>
      <w:r w:rsidRPr="00F46123">
        <w:rPr>
          <w:rFonts w:hint="eastAsia"/>
          <w:lang w:val="en-US" w:eastAsia="ko-KR"/>
        </w:rPr>
        <w:t>reciprocity is described in [</w:t>
      </w:r>
      <w:r w:rsidR="00E7660E" w:rsidRPr="00F46123">
        <w:rPr>
          <w:rFonts w:hint="eastAsia"/>
          <w:lang w:val="en-US" w:eastAsia="ko-KR"/>
        </w:rPr>
        <w:t>2</w:t>
      </w:r>
      <w:r w:rsidRPr="00F46123">
        <w:rPr>
          <w:rFonts w:hint="eastAsia"/>
          <w:lang w:val="en-US" w:eastAsia="ko-KR"/>
        </w:rPr>
        <w:t>].</w:t>
      </w:r>
      <w:r w:rsidR="00B541D2" w:rsidRPr="00F46123">
        <w:rPr>
          <w:rFonts w:hint="eastAsia"/>
          <w:lang w:val="en-US" w:eastAsia="ko-KR"/>
        </w:rPr>
        <w:t xml:space="preserve"> </w:t>
      </w:r>
      <w:r w:rsidRPr="00F46123">
        <w:rPr>
          <w:rFonts w:hint="eastAsia"/>
          <w:lang w:val="en-US" w:eastAsia="ko-KR"/>
        </w:rPr>
        <w:t>Especially</w:t>
      </w:r>
      <w:r w:rsidR="00B541D2" w:rsidRPr="00F46123">
        <w:rPr>
          <w:rFonts w:hint="eastAsia"/>
          <w:lang w:val="en-US" w:eastAsia="ko-KR"/>
        </w:rPr>
        <w:t xml:space="preserve">, regarding the RACH preamble transmission procedure, </w:t>
      </w:r>
      <w:r w:rsidR="00EE7249" w:rsidRPr="00F46123">
        <w:rPr>
          <w:rFonts w:hint="eastAsia"/>
          <w:lang w:val="en-US" w:eastAsia="ko-KR"/>
        </w:rPr>
        <w:t xml:space="preserve">the RACH structure </w:t>
      </w:r>
      <w:r w:rsidR="00605644" w:rsidRPr="00F46123">
        <w:rPr>
          <w:rFonts w:hint="eastAsia"/>
          <w:lang w:val="en-US" w:eastAsia="ko-KR"/>
        </w:rPr>
        <w:t xml:space="preserve">based on multiple beamforming </w:t>
      </w:r>
      <w:r w:rsidR="00EE7249" w:rsidRPr="00F46123">
        <w:rPr>
          <w:rFonts w:hint="eastAsia"/>
          <w:lang w:val="en-US" w:eastAsia="ko-KR"/>
        </w:rPr>
        <w:t xml:space="preserve">can </w:t>
      </w:r>
      <w:r w:rsidR="0086799D" w:rsidRPr="00F46123">
        <w:rPr>
          <w:rFonts w:hint="eastAsia"/>
          <w:lang w:val="en-US" w:eastAsia="ko-KR"/>
        </w:rPr>
        <w:t xml:space="preserve">have different </w:t>
      </w:r>
      <w:r w:rsidR="00EE7249" w:rsidRPr="00F46123">
        <w:rPr>
          <w:rFonts w:hint="eastAsia"/>
          <w:lang w:val="en-US" w:eastAsia="ko-KR"/>
        </w:rPr>
        <w:t xml:space="preserve">design </w:t>
      </w:r>
      <w:r w:rsidR="0086799D" w:rsidRPr="00F46123">
        <w:rPr>
          <w:rFonts w:hint="eastAsia"/>
          <w:lang w:val="en-US" w:eastAsia="ko-KR"/>
        </w:rPr>
        <w:t xml:space="preserve">depending on </w:t>
      </w:r>
      <w:r w:rsidR="00EE7249" w:rsidRPr="00F46123">
        <w:rPr>
          <w:rFonts w:hint="eastAsia"/>
          <w:lang w:val="en-US" w:eastAsia="ko-KR"/>
        </w:rPr>
        <w:t xml:space="preserve">whether beam reciprocity </w:t>
      </w:r>
      <w:r w:rsidR="0086799D" w:rsidRPr="00F46123">
        <w:rPr>
          <w:rFonts w:hint="eastAsia"/>
          <w:lang w:val="en-US" w:eastAsia="ko-KR"/>
        </w:rPr>
        <w:t xml:space="preserve">is applied at TRP side </w:t>
      </w:r>
      <w:r w:rsidR="00EE7249" w:rsidRPr="00F46123">
        <w:rPr>
          <w:rFonts w:hint="eastAsia"/>
          <w:lang w:val="en-US" w:eastAsia="ko-KR"/>
        </w:rPr>
        <w:t>or not</w:t>
      </w:r>
      <w:r w:rsidR="007829F3" w:rsidRPr="00F46123">
        <w:rPr>
          <w:rFonts w:hint="eastAsia"/>
          <w:lang w:val="en-US" w:eastAsia="ko-KR"/>
        </w:rPr>
        <w:t>.</w:t>
      </w:r>
    </w:p>
    <w:p w:rsidR="00AF27D7" w:rsidRDefault="00EE7249" w:rsidP="00F46123">
      <w:pPr>
        <w:pStyle w:val="2"/>
        <w:spacing w:before="180"/>
        <w:ind w:left="578" w:hanging="578"/>
      </w:pPr>
      <w:r>
        <w:rPr>
          <w:rFonts w:hint="eastAsia"/>
        </w:rPr>
        <w:t>Random Access preamble transmission</w:t>
      </w:r>
    </w:p>
    <w:p w:rsidR="00EC52C4" w:rsidRPr="00F46123" w:rsidRDefault="00EE7114" w:rsidP="00F46123">
      <w:pPr>
        <w:spacing w:before="60" w:after="60" w:line="300" w:lineRule="auto"/>
        <w:ind w:firstLineChars="200" w:firstLine="400"/>
        <w:jc w:val="both"/>
        <w:rPr>
          <w:lang w:val="en-US" w:eastAsia="ko-KR"/>
        </w:rPr>
      </w:pPr>
      <w:r w:rsidRPr="00F46123">
        <w:rPr>
          <w:rFonts w:hint="eastAsia"/>
          <w:lang w:val="en-US" w:eastAsia="ko-KR"/>
        </w:rPr>
        <w:t>When both TRP and UE use beamforming,</w:t>
      </w:r>
      <w:r w:rsidR="00EC52C4" w:rsidRPr="00F46123">
        <w:rPr>
          <w:rFonts w:hint="eastAsia"/>
          <w:lang w:val="en-US" w:eastAsia="ko-KR"/>
        </w:rPr>
        <w:t xml:space="preserve"> </w:t>
      </w:r>
      <w:r w:rsidRPr="00F46123">
        <w:rPr>
          <w:rFonts w:hint="eastAsia"/>
          <w:lang w:val="en-US" w:eastAsia="ko-KR"/>
        </w:rPr>
        <w:t xml:space="preserve">the beam of between transmitter </w:t>
      </w:r>
      <w:r w:rsidR="00EC52C4" w:rsidRPr="00F46123">
        <w:rPr>
          <w:rFonts w:hint="eastAsia"/>
          <w:lang w:val="en-US" w:eastAsia="ko-KR"/>
        </w:rPr>
        <w:t xml:space="preserve">and </w:t>
      </w:r>
      <w:r w:rsidRPr="00F46123">
        <w:rPr>
          <w:rFonts w:hint="eastAsia"/>
          <w:lang w:val="en-US" w:eastAsia="ko-KR"/>
        </w:rPr>
        <w:t xml:space="preserve">receiver </w:t>
      </w:r>
      <w:r w:rsidR="00EC52C4" w:rsidRPr="00F46123">
        <w:rPr>
          <w:rFonts w:hint="eastAsia"/>
          <w:lang w:val="en-US" w:eastAsia="ko-KR"/>
        </w:rPr>
        <w:t xml:space="preserve">need to be aligned in the right direction to obtain maximum beam gain. </w:t>
      </w:r>
      <w:r w:rsidR="00A65DCE" w:rsidRPr="00F46123">
        <w:rPr>
          <w:rFonts w:hint="eastAsia"/>
          <w:lang w:val="en-US" w:eastAsia="ko-KR"/>
        </w:rPr>
        <w:t>The time required for a</w:t>
      </w:r>
      <w:r w:rsidRPr="00F46123">
        <w:rPr>
          <w:rFonts w:hint="eastAsia"/>
          <w:lang w:val="en-US" w:eastAsia="ko-KR"/>
        </w:rPr>
        <w:t>chieving this TX-RX beam alignment</w:t>
      </w:r>
      <w:r w:rsidR="00274CC6" w:rsidRPr="00F46123">
        <w:rPr>
          <w:rFonts w:hint="eastAsia"/>
          <w:lang w:val="en-US" w:eastAsia="ko-KR"/>
        </w:rPr>
        <w:t xml:space="preserve"> </w:t>
      </w:r>
      <w:r w:rsidRPr="00F46123">
        <w:rPr>
          <w:rFonts w:hint="eastAsia"/>
          <w:lang w:val="en-US" w:eastAsia="ko-KR"/>
        </w:rPr>
        <w:t xml:space="preserve">could </w:t>
      </w:r>
      <w:r w:rsidR="00A65DCE" w:rsidRPr="00F46123">
        <w:rPr>
          <w:rFonts w:hint="eastAsia"/>
          <w:lang w:val="en-US" w:eastAsia="ko-KR"/>
        </w:rPr>
        <w:t xml:space="preserve">be different depending </w:t>
      </w:r>
      <w:r w:rsidR="00A972AC" w:rsidRPr="00F46123">
        <w:rPr>
          <w:lang w:val="en-US" w:eastAsia="ko-KR"/>
        </w:rPr>
        <w:t>on the</w:t>
      </w:r>
      <w:r w:rsidR="00EC52C4" w:rsidRPr="00F46123">
        <w:rPr>
          <w:rFonts w:hint="eastAsia"/>
          <w:lang w:val="en-US" w:eastAsia="ko-KR"/>
        </w:rPr>
        <w:t xml:space="preserve"> </w:t>
      </w:r>
      <w:r w:rsidR="001877D3" w:rsidRPr="00F46123">
        <w:rPr>
          <w:rFonts w:hint="eastAsia"/>
          <w:lang w:val="en-US" w:eastAsia="ko-KR"/>
        </w:rPr>
        <w:t xml:space="preserve">number of </w:t>
      </w:r>
      <w:r w:rsidR="00EC52C4" w:rsidRPr="00F46123">
        <w:rPr>
          <w:rFonts w:hint="eastAsia"/>
          <w:lang w:val="en-US" w:eastAsia="ko-KR"/>
        </w:rPr>
        <w:t xml:space="preserve">combinations </w:t>
      </w:r>
      <w:r w:rsidR="00341DCF" w:rsidRPr="00F46123">
        <w:rPr>
          <w:rFonts w:hint="eastAsia"/>
          <w:lang w:val="en-US" w:eastAsia="ko-KR"/>
        </w:rPr>
        <w:t>of</w:t>
      </w:r>
      <w:r w:rsidR="00EC52C4" w:rsidRPr="00F46123">
        <w:rPr>
          <w:rFonts w:hint="eastAsia"/>
          <w:lang w:val="en-US" w:eastAsia="ko-KR"/>
        </w:rPr>
        <w:t xml:space="preserve"> TRP beams and UE beams</w:t>
      </w:r>
      <w:r w:rsidRPr="00F46123">
        <w:rPr>
          <w:rFonts w:hint="eastAsia"/>
          <w:lang w:val="en-US" w:eastAsia="ko-KR"/>
        </w:rPr>
        <w:t xml:space="preserve">. </w:t>
      </w:r>
      <w:r w:rsidR="00A972AC" w:rsidRPr="00F46123">
        <w:rPr>
          <w:rFonts w:hint="eastAsia"/>
          <w:lang w:val="en-US" w:eastAsia="ko-KR"/>
        </w:rPr>
        <w:t>However, it would be desirable to have short beam training period</w:t>
      </w:r>
      <w:r w:rsidR="00D755C5" w:rsidRPr="00F46123">
        <w:rPr>
          <w:rFonts w:hint="eastAsia"/>
          <w:lang w:val="en-US" w:eastAsia="ko-KR"/>
        </w:rPr>
        <w:t xml:space="preserve"> for the initial access and/or handover</w:t>
      </w:r>
      <w:r w:rsidR="00EC52C4" w:rsidRPr="00F46123">
        <w:rPr>
          <w:rFonts w:hint="eastAsia"/>
          <w:lang w:val="en-US" w:eastAsia="ko-KR"/>
        </w:rPr>
        <w:t xml:space="preserve"> </w:t>
      </w:r>
      <w:r w:rsidR="00AC1D11" w:rsidRPr="00F46123">
        <w:rPr>
          <w:rFonts w:hint="eastAsia"/>
          <w:lang w:val="en-US" w:eastAsia="ko-KR"/>
        </w:rPr>
        <w:t>from the latency reduction perspective</w:t>
      </w:r>
      <w:r w:rsidR="005B5831" w:rsidRPr="00F46123">
        <w:rPr>
          <w:rFonts w:hint="eastAsia"/>
          <w:lang w:val="en-US" w:eastAsia="ko-KR"/>
        </w:rPr>
        <w:t xml:space="preserve">. </w:t>
      </w:r>
      <w:r w:rsidR="00D755C5" w:rsidRPr="00F46123">
        <w:rPr>
          <w:rFonts w:hint="eastAsia"/>
          <w:lang w:val="en-US" w:eastAsia="ko-KR"/>
        </w:rPr>
        <w:t xml:space="preserve">This section discusses how to reduce the required beam training time focused on RA procedure. </w:t>
      </w:r>
    </w:p>
    <w:p w:rsidR="00807935" w:rsidRPr="00274CC6" w:rsidRDefault="00AC1D11" w:rsidP="00F46123">
      <w:pPr>
        <w:spacing w:before="60" w:after="60" w:line="300" w:lineRule="auto"/>
        <w:ind w:firstLineChars="200" w:firstLine="400"/>
        <w:jc w:val="both"/>
        <w:rPr>
          <w:lang w:eastAsia="ko-KR"/>
        </w:rPr>
      </w:pPr>
      <w:r w:rsidRPr="00F46123">
        <w:rPr>
          <w:rFonts w:hint="eastAsia"/>
          <w:lang w:val="en-US" w:eastAsia="ko-KR"/>
        </w:rPr>
        <w:lastRenderedPageBreak/>
        <w:t>One</w:t>
      </w:r>
      <w:r w:rsidR="00DF0196" w:rsidRPr="00F46123">
        <w:rPr>
          <w:rFonts w:hint="eastAsia"/>
          <w:lang w:val="en-US" w:eastAsia="ko-KR"/>
        </w:rPr>
        <w:t xml:space="preserve"> way to reduce the </w:t>
      </w:r>
      <w:r w:rsidRPr="00F46123">
        <w:rPr>
          <w:rFonts w:hint="eastAsia"/>
          <w:lang w:val="en-US" w:eastAsia="ko-KR"/>
        </w:rPr>
        <w:t xml:space="preserve">required beam training </w:t>
      </w:r>
      <w:r w:rsidR="00DF0196" w:rsidRPr="00F46123">
        <w:rPr>
          <w:rFonts w:hint="eastAsia"/>
          <w:lang w:val="en-US" w:eastAsia="ko-KR"/>
        </w:rPr>
        <w:t xml:space="preserve">time </w:t>
      </w:r>
      <w:r w:rsidRPr="00F46123">
        <w:rPr>
          <w:rFonts w:hint="eastAsia"/>
          <w:lang w:val="en-US" w:eastAsia="ko-KR"/>
        </w:rPr>
        <w:t xml:space="preserve">during </w:t>
      </w:r>
      <w:r w:rsidR="003C461F" w:rsidRPr="00F46123">
        <w:rPr>
          <w:rFonts w:hint="eastAsia"/>
          <w:lang w:val="en-US" w:eastAsia="ko-KR"/>
        </w:rPr>
        <w:t>RA procedure</w:t>
      </w:r>
      <w:r w:rsidR="00DF0196" w:rsidRPr="00F46123">
        <w:rPr>
          <w:rFonts w:hint="eastAsia"/>
          <w:lang w:val="en-US" w:eastAsia="ko-KR"/>
        </w:rPr>
        <w:t xml:space="preserve"> is to use multiple beams simultaneously. </w:t>
      </w:r>
      <w:r w:rsidR="00E77159" w:rsidRPr="00F46123">
        <w:rPr>
          <w:rFonts w:hint="eastAsia"/>
          <w:lang w:val="en-US" w:eastAsia="ko-KR"/>
        </w:rPr>
        <w:t xml:space="preserve">It is obvious that transmitting/receiving </w:t>
      </w:r>
      <w:r w:rsidR="00371894" w:rsidRPr="00F46123">
        <w:rPr>
          <w:rFonts w:hint="eastAsia"/>
          <w:lang w:val="en-US" w:eastAsia="ko-KR"/>
        </w:rPr>
        <w:t>RACH preamble</w:t>
      </w:r>
      <w:r w:rsidR="00E77159" w:rsidRPr="00F46123">
        <w:rPr>
          <w:rFonts w:hint="eastAsia"/>
          <w:lang w:val="en-US" w:eastAsia="ko-KR"/>
        </w:rPr>
        <w:t xml:space="preserve"> in multiple directions at </w:t>
      </w:r>
      <w:r w:rsidRPr="00F46123">
        <w:rPr>
          <w:rFonts w:hint="eastAsia"/>
          <w:lang w:val="en-US" w:eastAsia="ko-KR"/>
        </w:rPr>
        <w:t xml:space="preserve">the </w:t>
      </w:r>
      <w:r w:rsidR="00E77159" w:rsidRPr="00F46123">
        <w:rPr>
          <w:rFonts w:hint="eastAsia"/>
          <w:lang w:val="en-US" w:eastAsia="ko-KR"/>
        </w:rPr>
        <w:t xml:space="preserve">same time </w:t>
      </w:r>
      <w:r w:rsidRPr="00F46123">
        <w:rPr>
          <w:rFonts w:hint="eastAsia"/>
          <w:lang w:val="en-US" w:eastAsia="ko-KR"/>
        </w:rPr>
        <w:t>is beneficial at the cost of more gNB/UE power consumption</w:t>
      </w:r>
      <w:r w:rsidR="00E77159" w:rsidRPr="00F46123">
        <w:rPr>
          <w:rFonts w:hint="eastAsia"/>
          <w:lang w:val="en-US" w:eastAsia="ko-KR"/>
        </w:rPr>
        <w:t xml:space="preserve">. </w:t>
      </w:r>
      <w:r w:rsidRPr="00F46123">
        <w:rPr>
          <w:rFonts w:hint="eastAsia"/>
          <w:lang w:val="en-US" w:eastAsia="ko-KR"/>
        </w:rPr>
        <w:t xml:space="preserve">Another way is to use the beam reciprocity [3] which can be applied to both UE side and TRP side. </w:t>
      </w:r>
      <w:r w:rsidR="00300484" w:rsidRPr="00F46123">
        <w:rPr>
          <w:rFonts w:hint="eastAsia"/>
          <w:lang w:val="en-US" w:eastAsia="ko-KR"/>
        </w:rPr>
        <w:t xml:space="preserve">RACH design and RA procedure can be designed differently depending on whether beam reciprocity holds or not. </w:t>
      </w:r>
      <w:r w:rsidR="00300484" w:rsidRPr="00F46123">
        <w:rPr>
          <w:lang w:val="en-US" w:eastAsia="ko-KR"/>
        </w:rPr>
        <w:t>F</w:t>
      </w:r>
      <w:r w:rsidR="00300484" w:rsidRPr="00F46123">
        <w:rPr>
          <w:rFonts w:hint="eastAsia"/>
          <w:lang w:val="en-US" w:eastAsia="ko-KR"/>
        </w:rPr>
        <w:t>or example, i</w:t>
      </w:r>
      <w:r w:rsidR="004A5EE6" w:rsidRPr="00F46123">
        <w:rPr>
          <w:rFonts w:hint="eastAsia"/>
          <w:lang w:val="en-US" w:eastAsia="ko-KR"/>
        </w:rPr>
        <w:t xml:space="preserve">f beam reciprocity holds at UE side, a </w:t>
      </w:r>
      <w:r w:rsidR="00586617" w:rsidRPr="00F46123">
        <w:rPr>
          <w:rFonts w:hint="eastAsia"/>
          <w:lang w:val="en-US" w:eastAsia="ko-KR"/>
        </w:rPr>
        <w:t xml:space="preserve">UE can select its Tx beam </w:t>
      </w:r>
      <w:r w:rsidR="005815FB" w:rsidRPr="00F46123">
        <w:rPr>
          <w:rFonts w:hint="eastAsia"/>
          <w:lang w:val="en-US" w:eastAsia="ko-KR"/>
        </w:rPr>
        <w:t xml:space="preserve">index </w:t>
      </w:r>
      <w:r w:rsidR="00586617" w:rsidRPr="00F46123">
        <w:rPr>
          <w:rFonts w:hint="eastAsia"/>
          <w:lang w:val="en-US" w:eastAsia="ko-KR"/>
        </w:rPr>
        <w:t xml:space="preserve">for RACH transmission based on </w:t>
      </w:r>
      <w:r w:rsidR="00586617" w:rsidRPr="00F46123">
        <w:rPr>
          <w:lang w:val="en-US" w:eastAsia="ko-KR"/>
        </w:rPr>
        <w:t>estimated</w:t>
      </w:r>
      <w:r w:rsidR="00586617" w:rsidRPr="00F46123">
        <w:rPr>
          <w:rFonts w:hint="eastAsia"/>
          <w:lang w:val="en-US" w:eastAsia="ko-KR"/>
        </w:rPr>
        <w:t xml:space="preserve"> Rx beam </w:t>
      </w:r>
      <w:r w:rsidR="005815FB" w:rsidRPr="00F46123">
        <w:rPr>
          <w:rFonts w:hint="eastAsia"/>
          <w:lang w:val="en-US" w:eastAsia="ko-KR"/>
        </w:rPr>
        <w:t xml:space="preserve">index </w:t>
      </w:r>
      <w:r w:rsidR="00586617" w:rsidRPr="00F46123">
        <w:rPr>
          <w:rFonts w:hint="eastAsia"/>
          <w:lang w:val="en-US" w:eastAsia="ko-KR"/>
        </w:rPr>
        <w:t>during synchronization/</w:t>
      </w:r>
      <w:r w:rsidR="00053E97" w:rsidRPr="00F46123">
        <w:rPr>
          <w:rFonts w:hint="eastAsia"/>
          <w:lang w:val="en-US" w:eastAsia="ko-KR"/>
        </w:rPr>
        <w:t xml:space="preserve">beam </w:t>
      </w:r>
      <w:r w:rsidR="00586617" w:rsidRPr="00F46123">
        <w:rPr>
          <w:rFonts w:hint="eastAsia"/>
          <w:lang w:val="en-US" w:eastAsia="ko-KR"/>
        </w:rPr>
        <w:t xml:space="preserve">measurement. </w:t>
      </w:r>
      <w:r w:rsidR="005815FB" w:rsidRPr="00F46123">
        <w:rPr>
          <w:rFonts w:hint="eastAsia"/>
          <w:lang w:val="en-US" w:eastAsia="ko-KR"/>
        </w:rPr>
        <w:t xml:space="preserve">Otherwise, a UE needs multiple RACH </w:t>
      </w:r>
      <w:r w:rsidR="005815FB" w:rsidRPr="00F46123">
        <w:rPr>
          <w:lang w:val="en-US" w:eastAsia="ko-KR"/>
        </w:rPr>
        <w:t>occasion</w:t>
      </w:r>
      <w:r w:rsidR="005815FB" w:rsidRPr="00F46123">
        <w:rPr>
          <w:rFonts w:hint="eastAsia"/>
          <w:lang w:val="en-US" w:eastAsia="ko-KR"/>
        </w:rPr>
        <w:t xml:space="preserve">s </w:t>
      </w:r>
      <w:r w:rsidR="00BC490E" w:rsidRPr="00F46123">
        <w:rPr>
          <w:rFonts w:hint="eastAsia"/>
          <w:lang w:val="en-US" w:eastAsia="ko-KR"/>
        </w:rPr>
        <w:t xml:space="preserve">for RACH preamble transmission </w:t>
      </w:r>
      <w:r w:rsidR="005815FB" w:rsidRPr="00F46123">
        <w:rPr>
          <w:rFonts w:hint="eastAsia"/>
          <w:lang w:val="en-US" w:eastAsia="ko-KR"/>
        </w:rPr>
        <w:t xml:space="preserve">corresponding to the number of combinations </w:t>
      </w:r>
      <w:r w:rsidR="00BC490E" w:rsidRPr="00F46123">
        <w:rPr>
          <w:rFonts w:hint="eastAsia"/>
          <w:lang w:val="en-US" w:eastAsia="ko-KR"/>
        </w:rPr>
        <w:t>of</w:t>
      </w:r>
      <w:r w:rsidR="005815FB" w:rsidRPr="00F46123">
        <w:rPr>
          <w:rFonts w:hint="eastAsia"/>
          <w:lang w:val="en-US" w:eastAsia="ko-KR"/>
        </w:rPr>
        <w:t xml:space="preserve"> TRP Rx beam</w:t>
      </w:r>
      <w:r w:rsidR="00BC490E" w:rsidRPr="00F46123">
        <w:rPr>
          <w:rFonts w:hint="eastAsia"/>
          <w:lang w:val="en-US" w:eastAsia="ko-KR"/>
        </w:rPr>
        <w:t xml:space="preserve"> indices</w:t>
      </w:r>
      <w:r w:rsidR="005815FB" w:rsidRPr="00F46123">
        <w:rPr>
          <w:rFonts w:hint="eastAsia"/>
          <w:lang w:val="en-US" w:eastAsia="ko-KR"/>
        </w:rPr>
        <w:t xml:space="preserve"> and UE Tx beam</w:t>
      </w:r>
      <w:r w:rsidR="00BC490E" w:rsidRPr="00F46123">
        <w:rPr>
          <w:rFonts w:hint="eastAsia"/>
          <w:lang w:val="en-US" w:eastAsia="ko-KR"/>
        </w:rPr>
        <w:t xml:space="preserve"> indice</w:t>
      </w:r>
      <w:r w:rsidR="005815FB" w:rsidRPr="00F46123">
        <w:rPr>
          <w:rFonts w:hint="eastAsia"/>
          <w:lang w:val="en-US" w:eastAsia="ko-KR"/>
        </w:rPr>
        <w:t xml:space="preserve">s. </w:t>
      </w:r>
      <w:r w:rsidR="00300484" w:rsidRPr="00F46123">
        <w:rPr>
          <w:rFonts w:hint="eastAsia"/>
          <w:lang w:val="en-US" w:eastAsia="ko-KR"/>
        </w:rPr>
        <w:t xml:space="preserve">As an another example, </w:t>
      </w:r>
      <w:r w:rsidR="0095070A" w:rsidRPr="00F46123">
        <w:rPr>
          <w:rFonts w:hint="eastAsia"/>
          <w:lang w:val="en-US" w:eastAsia="ko-KR"/>
        </w:rPr>
        <w:t xml:space="preserve">in </w:t>
      </w:r>
      <w:r w:rsidR="005D5381" w:rsidRPr="00F46123">
        <w:rPr>
          <w:rFonts w:hint="eastAsia"/>
          <w:lang w:val="en-US" w:eastAsia="ko-KR"/>
        </w:rPr>
        <w:t xml:space="preserve">the aspect to reduce </w:t>
      </w:r>
      <w:r w:rsidR="0095070A" w:rsidRPr="00F46123">
        <w:rPr>
          <w:rFonts w:hint="eastAsia"/>
          <w:lang w:val="en-US" w:eastAsia="ko-KR"/>
        </w:rPr>
        <w:t>overhead</w:t>
      </w:r>
      <w:r w:rsidR="00300484" w:rsidRPr="00F46123">
        <w:rPr>
          <w:rFonts w:hint="eastAsia"/>
          <w:lang w:val="en-US" w:eastAsia="ko-KR"/>
        </w:rPr>
        <w:t xml:space="preserve">, RACH design can be differently </w:t>
      </w:r>
      <w:r w:rsidR="0095070A" w:rsidRPr="00F46123">
        <w:rPr>
          <w:rFonts w:hint="eastAsia"/>
          <w:lang w:val="en-US" w:eastAsia="ko-KR"/>
        </w:rPr>
        <w:t>whether TRP has beam reciprocity or not</w:t>
      </w:r>
    </w:p>
    <w:p w:rsidR="00920565" w:rsidRDefault="002B7CC5" w:rsidP="00F46123">
      <w:pPr>
        <w:pStyle w:val="3"/>
        <w:spacing w:before="180"/>
        <w:ind w:leftChars="90" w:left="480" w:hangingChars="150" w:hanging="300"/>
        <w:rPr>
          <w:lang w:eastAsia="ko-KR"/>
        </w:rPr>
      </w:pPr>
      <w:r>
        <w:rPr>
          <w:rFonts w:hint="eastAsia"/>
          <w:lang w:eastAsia="ko-KR"/>
        </w:rPr>
        <w:t xml:space="preserve">2.3.1 With </w:t>
      </w:r>
      <w:r w:rsidR="004A5EE6">
        <w:rPr>
          <w:rFonts w:hint="eastAsia"/>
          <w:lang w:eastAsia="ko-KR"/>
        </w:rPr>
        <w:t xml:space="preserve">beam </w:t>
      </w:r>
      <w:r>
        <w:rPr>
          <w:rFonts w:hint="eastAsia"/>
          <w:lang w:eastAsia="ko-KR"/>
        </w:rPr>
        <w:t>reciprocity</w:t>
      </w:r>
      <w:r w:rsidR="003476A4">
        <w:rPr>
          <w:rFonts w:hint="eastAsia"/>
          <w:lang w:eastAsia="ko-KR"/>
        </w:rPr>
        <w:t xml:space="preserve"> at TRP</w:t>
      </w:r>
      <w:r w:rsidR="001D4E87">
        <w:rPr>
          <w:rFonts w:hint="eastAsia"/>
          <w:lang w:eastAsia="ko-KR"/>
        </w:rPr>
        <w:t xml:space="preserve"> side</w:t>
      </w:r>
    </w:p>
    <w:p w:rsidR="00807935" w:rsidRDefault="00CB1BAF" w:rsidP="00F46123">
      <w:pPr>
        <w:spacing w:before="60" w:line="300" w:lineRule="auto"/>
        <w:ind w:firstLineChars="200" w:firstLine="400"/>
        <w:jc w:val="both"/>
        <w:rPr>
          <w:lang w:eastAsia="ko-KR"/>
        </w:rPr>
      </w:pPr>
      <w:r w:rsidRPr="00F46123">
        <w:rPr>
          <w:rFonts w:hint="eastAsia"/>
          <w:lang w:val="en-US" w:eastAsia="ko-KR"/>
        </w:rPr>
        <w:t xml:space="preserve">In this </w:t>
      </w:r>
      <w:r w:rsidR="00FA2619" w:rsidRPr="00F46123">
        <w:rPr>
          <w:rFonts w:hint="eastAsia"/>
          <w:lang w:val="en-US" w:eastAsia="ko-KR"/>
        </w:rPr>
        <w:t>subsection</w:t>
      </w:r>
      <w:r w:rsidRPr="00F46123">
        <w:rPr>
          <w:rFonts w:hint="eastAsia"/>
          <w:lang w:val="en-US" w:eastAsia="ko-KR"/>
        </w:rPr>
        <w:t xml:space="preserve">, it is assumed that beam </w:t>
      </w:r>
      <w:r w:rsidRPr="00F46123">
        <w:rPr>
          <w:lang w:val="en-US" w:eastAsia="ko-KR"/>
        </w:rPr>
        <w:t>reciprocity</w:t>
      </w:r>
      <w:r w:rsidRPr="00F46123">
        <w:rPr>
          <w:rFonts w:hint="eastAsia"/>
          <w:lang w:val="en-US" w:eastAsia="ko-KR"/>
        </w:rPr>
        <w:t xml:space="preserve"> </w:t>
      </w:r>
      <w:r w:rsidR="00FA2619" w:rsidRPr="00F46123">
        <w:rPr>
          <w:rFonts w:hint="eastAsia"/>
          <w:lang w:val="en-US" w:eastAsia="ko-KR"/>
        </w:rPr>
        <w:t>exists</w:t>
      </w:r>
      <w:r w:rsidRPr="00F46123">
        <w:rPr>
          <w:rFonts w:hint="eastAsia"/>
          <w:lang w:val="en-US" w:eastAsia="ko-KR"/>
        </w:rPr>
        <w:t xml:space="preserve"> at both TRP and UE side. </w:t>
      </w:r>
      <w:r w:rsidR="008118AA" w:rsidRPr="00F46123">
        <w:rPr>
          <w:rFonts w:hint="eastAsia"/>
          <w:lang w:val="en-US" w:eastAsia="ko-KR"/>
        </w:rPr>
        <w:t xml:space="preserve">A UE transmits RACH preamble after downlink synchronization. A preamble index, a target preamble received power (PREAMBBLE_RECEIVED_TARGET_POWER) are selected. A RACH preamble is transmitted using the selected preamble index and transmission power on the PRACH resource </w:t>
      </w:r>
      <w:r w:rsidR="00FA2619" w:rsidRPr="00F46123">
        <w:rPr>
          <w:rFonts w:hint="eastAsia"/>
          <w:lang w:val="en-US" w:eastAsia="ko-KR"/>
        </w:rPr>
        <w:t xml:space="preserve">associated with </w:t>
      </w:r>
      <w:r w:rsidR="00CA52B5" w:rsidRPr="00F46123">
        <w:rPr>
          <w:rFonts w:hint="eastAsia"/>
          <w:lang w:val="en-US" w:eastAsia="ko-KR"/>
        </w:rPr>
        <w:t xml:space="preserve">the detected beam </w:t>
      </w:r>
      <w:r w:rsidR="00FA2619" w:rsidRPr="00F46123">
        <w:rPr>
          <w:rFonts w:hint="eastAsia"/>
          <w:lang w:val="en-US" w:eastAsia="ko-KR"/>
        </w:rPr>
        <w:t xml:space="preserve">during </w:t>
      </w:r>
      <w:r w:rsidR="00CA52B5" w:rsidRPr="00F46123">
        <w:rPr>
          <w:rFonts w:hint="eastAsia"/>
          <w:lang w:val="en-US" w:eastAsia="ko-KR"/>
        </w:rPr>
        <w:t>SS</w:t>
      </w:r>
      <w:r w:rsidR="004769C1" w:rsidRPr="00F46123">
        <w:rPr>
          <w:rFonts w:hint="eastAsia"/>
          <w:lang w:val="en-US" w:eastAsia="ko-KR"/>
        </w:rPr>
        <w:t>/BRS</w:t>
      </w:r>
      <w:r w:rsidR="00CA52B5" w:rsidRPr="00F46123">
        <w:rPr>
          <w:rFonts w:hint="eastAsia"/>
          <w:lang w:val="en-US" w:eastAsia="ko-KR"/>
        </w:rPr>
        <w:t>.</w:t>
      </w:r>
      <w:r w:rsidR="008118AA" w:rsidRPr="00F46123">
        <w:rPr>
          <w:rFonts w:hint="eastAsia"/>
          <w:lang w:val="en-US" w:eastAsia="ko-KR"/>
        </w:rPr>
        <w:t xml:space="preserve"> </w:t>
      </w:r>
      <w:r w:rsidR="005B249C" w:rsidRPr="00F46123">
        <w:rPr>
          <w:rFonts w:hint="eastAsia"/>
          <w:lang w:val="en-US" w:eastAsia="ko-KR"/>
        </w:rPr>
        <w:t>The UE</w:t>
      </w:r>
      <w:r w:rsidR="00FA2619" w:rsidRPr="00F46123">
        <w:rPr>
          <w:lang w:val="en-US" w:eastAsia="ko-KR"/>
        </w:rPr>
        <w:t>’</w:t>
      </w:r>
      <w:r w:rsidR="00FA2619" w:rsidRPr="00F46123">
        <w:rPr>
          <w:rFonts w:hint="eastAsia"/>
          <w:lang w:val="en-US" w:eastAsia="ko-KR"/>
        </w:rPr>
        <w:t>s</w:t>
      </w:r>
      <w:r w:rsidR="005B249C" w:rsidRPr="00F46123">
        <w:rPr>
          <w:rFonts w:hint="eastAsia"/>
          <w:lang w:val="en-US" w:eastAsia="ko-KR"/>
        </w:rPr>
        <w:t xml:space="preserve"> Tx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5B249C" w:rsidRPr="00F46123">
        <w:rPr>
          <w:rFonts w:hint="eastAsia"/>
          <w:lang w:val="en-US" w:eastAsia="ko-KR"/>
        </w:rPr>
        <w:t xml:space="preserve">can be identical to the UE Rx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5B249C" w:rsidRPr="00F46123">
        <w:rPr>
          <w:rFonts w:hint="eastAsia"/>
          <w:lang w:val="en-US" w:eastAsia="ko-KR"/>
        </w:rPr>
        <w:t xml:space="preserve">used during SS/BRS. </w:t>
      </w:r>
      <w:r w:rsidR="004231E7" w:rsidRPr="00F46123">
        <w:rPr>
          <w:rFonts w:hint="eastAsia"/>
          <w:lang w:val="en-US" w:eastAsia="ko-KR"/>
        </w:rPr>
        <w:t xml:space="preserve">Fig 1 shows the relationship between RACH resource </w:t>
      </w:r>
      <w:r w:rsidR="00E704F7" w:rsidRPr="00F46123">
        <w:rPr>
          <w:rFonts w:hint="eastAsia"/>
          <w:lang w:val="en-US" w:eastAsia="ko-KR"/>
        </w:rPr>
        <w:t xml:space="preserve">and the Rx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E704F7" w:rsidRPr="00F46123">
        <w:rPr>
          <w:rFonts w:hint="eastAsia"/>
          <w:lang w:val="en-US" w:eastAsia="ko-KR"/>
        </w:rPr>
        <w:t xml:space="preserve">at </w:t>
      </w:r>
      <w:r w:rsidR="009D28B2" w:rsidRPr="00F46123">
        <w:rPr>
          <w:rFonts w:hint="eastAsia"/>
          <w:lang w:val="en-US" w:eastAsia="ko-KR"/>
        </w:rPr>
        <w:t>TRP</w:t>
      </w:r>
      <w:r w:rsidR="004769C1" w:rsidRPr="00F46123">
        <w:rPr>
          <w:rFonts w:hint="eastAsia"/>
          <w:lang w:val="en-US" w:eastAsia="ko-KR"/>
        </w:rPr>
        <w:t>.</w:t>
      </w:r>
    </w:p>
    <w:p w:rsidR="00CA52B5" w:rsidRDefault="001E02D2" w:rsidP="00E704F7">
      <w:pPr>
        <w:jc w:val="center"/>
        <w:rPr>
          <w:lang w:eastAsia="ko-KR"/>
        </w:rPr>
      </w:pPr>
      <w:r>
        <w:object w:dxaOrig="9531" w:dyaOrig="52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2.25pt;height:250.5pt" o:ole="">
            <v:imagedata r:id="rId9" o:title=""/>
          </v:shape>
          <o:OLEObject Type="Embed" ProgID="Visio.Drawing.11" ShapeID="_x0000_i1025" DrawAspect="Content" ObjectID="_1536781556" r:id="rId10"/>
        </w:object>
      </w:r>
    </w:p>
    <w:p w:rsidR="00E704F7" w:rsidRDefault="00E704F7" w:rsidP="00F46123">
      <w:pPr>
        <w:pStyle w:val="TH"/>
        <w:ind w:firstLine="403"/>
        <w:rPr>
          <w:lang w:eastAsia="ko-KR"/>
        </w:rPr>
      </w:pPr>
      <w:r>
        <w:rPr>
          <w:rFonts w:hint="eastAsia"/>
        </w:rPr>
        <w:t xml:space="preserve">Figure 1. </w:t>
      </w:r>
      <w:r w:rsidR="002B4F09">
        <w:rPr>
          <w:rFonts w:eastAsiaTheme="minorEastAsia" w:hint="eastAsia"/>
          <w:lang w:eastAsia="ko-KR"/>
        </w:rPr>
        <w:t>An example of t</w:t>
      </w:r>
      <w:r>
        <w:rPr>
          <w:rFonts w:hint="eastAsia"/>
        </w:rPr>
        <w:t xml:space="preserve">he relationship between RACH resource and </w:t>
      </w:r>
      <w:r>
        <w:t>the</w:t>
      </w:r>
      <w:r>
        <w:rPr>
          <w:rFonts w:hint="eastAsia"/>
        </w:rPr>
        <w:t xml:space="preserve"> Rx beam </w:t>
      </w:r>
      <w:r w:rsidR="006C2BCF">
        <w:rPr>
          <w:rFonts w:eastAsiaTheme="minorEastAsia" w:hint="eastAsia"/>
          <w:lang w:eastAsia="ko-KR"/>
        </w:rPr>
        <w:t xml:space="preserve">index </w:t>
      </w:r>
      <w:r>
        <w:rPr>
          <w:rFonts w:hint="eastAsia"/>
        </w:rPr>
        <w:t>at eNB</w:t>
      </w:r>
    </w:p>
    <w:p w:rsidR="00E704F7" w:rsidRPr="00F46123" w:rsidRDefault="00E704F7" w:rsidP="00F46123">
      <w:pPr>
        <w:spacing w:before="60" w:line="300" w:lineRule="auto"/>
        <w:ind w:firstLineChars="200" w:firstLine="400"/>
        <w:jc w:val="both"/>
        <w:rPr>
          <w:lang w:val="en-US" w:eastAsia="ko-KR"/>
        </w:rPr>
      </w:pPr>
      <w:r w:rsidRPr="00F46123">
        <w:rPr>
          <w:rFonts w:hint="eastAsia"/>
          <w:lang w:val="en-US" w:eastAsia="ko-KR"/>
        </w:rPr>
        <w:t xml:space="preserve">UE can transmit RACH </w:t>
      </w:r>
      <w:r w:rsidR="00D173BE" w:rsidRPr="00F46123">
        <w:rPr>
          <w:rFonts w:hint="eastAsia"/>
          <w:lang w:val="en-US" w:eastAsia="ko-KR"/>
        </w:rPr>
        <w:t xml:space="preserve">preamble </w:t>
      </w:r>
      <w:r w:rsidRPr="00F46123">
        <w:rPr>
          <w:rFonts w:hint="eastAsia"/>
          <w:lang w:val="en-US" w:eastAsia="ko-KR"/>
        </w:rPr>
        <w:t xml:space="preserve">once on RACH resource associated with the </w:t>
      </w:r>
      <w:r w:rsidR="006C2BCF" w:rsidRPr="00F46123">
        <w:rPr>
          <w:rFonts w:hint="eastAsia"/>
          <w:lang w:val="en-US" w:eastAsia="ko-KR"/>
        </w:rPr>
        <w:t xml:space="preserve">TRP </w:t>
      </w:r>
      <w:r w:rsidRPr="00F46123">
        <w:rPr>
          <w:rFonts w:hint="eastAsia"/>
          <w:lang w:val="en-US" w:eastAsia="ko-KR"/>
        </w:rPr>
        <w:t>Rx beam</w:t>
      </w:r>
      <w:r w:rsidR="006C2BCF" w:rsidRPr="00F46123">
        <w:rPr>
          <w:rFonts w:hint="eastAsia"/>
          <w:lang w:val="en-US" w:eastAsia="ko-KR"/>
        </w:rPr>
        <w:t xml:space="preserve"> index</w:t>
      </w:r>
      <w:r w:rsidRPr="00F46123">
        <w:rPr>
          <w:rFonts w:hint="eastAsia"/>
          <w:lang w:val="en-US" w:eastAsia="ko-KR"/>
        </w:rPr>
        <w:t xml:space="preserve">. </w:t>
      </w:r>
      <w:r w:rsidR="00D173BE" w:rsidRPr="00F46123">
        <w:rPr>
          <w:rFonts w:hint="eastAsia"/>
          <w:lang w:val="en-US" w:eastAsia="ko-KR"/>
        </w:rPr>
        <w:t>This can</w:t>
      </w:r>
      <w:r w:rsidRPr="00F46123">
        <w:rPr>
          <w:rFonts w:hint="eastAsia"/>
          <w:lang w:val="en-US" w:eastAsia="ko-KR"/>
        </w:rPr>
        <w:t xml:space="preserve"> reduce </w:t>
      </w:r>
      <w:r w:rsidR="004769C1" w:rsidRPr="00F46123">
        <w:rPr>
          <w:rFonts w:hint="eastAsia"/>
          <w:lang w:val="en-US" w:eastAsia="ko-KR"/>
        </w:rPr>
        <w:t xml:space="preserve">the time required for RACH transmission as well as </w:t>
      </w:r>
      <w:r w:rsidR="00D173BE" w:rsidRPr="00F46123">
        <w:rPr>
          <w:rFonts w:hint="eastAsia"/>
          <w:lang w:val="en-US" w:eastAsia="ko-KR"/>
        </w:rPr>
        <w:t xml:space="preserve">save </w:t>
      </w:r>
      <w:r w:rsidRPr="00F46123">
        <w:rPr>
          <w:rFonts w:hint="eastAsia"/>
          <w:lang w:val="en-US" w:eastAsia="ko-KR"/>
        </w:rPr>
        <w:t xml:space="preserve">UE </w:t>
      </w:r>
      <w:r w:rsidR="00D173BE" w:rsidRPr="00F46123">
        <w:rPr>
          <w:rFonts w:hint="eastAsia"/>
          <w:lang w:val="en-US" w:eastAsia="ko-KR"/>
        </w:rPr>
        <w:t xml:space="preserve">transmission </w:t>
      </w:r>
      <w:r w:rsidRPr="00F46123">
        <w:rPr>
          <w:rFonts w:hint="eastAsia"/>
          <w:lang w:val="en-US" w:eastAsia="ko-KR"/>
        </w:rPr>
        <w:t xml:space="preserve">power. </w:t>
      </w:r>
    </w:p>
    <w:p w:rsidR="00E704F7" w:rsidRDefault="009161A3" w:rsidP="00F46123">
      <w:pPr>
        <w:pStyle w:val="maintext"/>
        <w:spacing w:before="180" w:after="180" w:line="288" w:lineRule="auto"/>
        <w:ind w:firstLineChars="0" w:firstLine="0"/>
      </w:pPr>
      <w:r w:rsidRPr="00F21DB8">
        <w:rPr>
          <w:b/>
          <w:i/>
          <w:u w:val="single"/>
        </w:rPr>
        <w:t xml:space="preserve">Observation </w:t>
      </w:r>
      <w:r>
        <w:rPr>
          <w:rFonts w:hint="eastAsia"/>
          <w:b/>
          <w:i/>
          <w:u w:val="single"/>
        </w:rPr>
        <w:t>1</w:t>
      </w:r>
      <w:r w:rsidRPr="00F21DB8">
        <w:rPr>
          <w:b/>
          <w:i/>
          <w:u w:val="single"/>
        </w:rPr>
        <w:t>:</w:t>
      </w:r>
      <w:r>
        <w:rPr>
          <w:rFonts w:hint="eastAsia"/>
          <w:i/>
        </w:rPr>
        <w:t xml:space="preserve"> Beam reciprocity is beneficial for reducing RA latency as well as UE power consumption.</w:t>
      </w:r>
    </w:p>
    <w:p w:rsidR="00E704F7" w:rsidRPr="00F46123" w:rsidRDefault="006A0CAA" w:rsidP="00F46123">
      <w:pPr>
        <w:spacing w:before="60" w:line="300" w:lineRule="auto"/>
        <w:ind w:firstLineChars="200" w:firstLine="400"/>
        <w:jc w:val="both"/>
        <w:rPr>
          <w:lang w:val="en-US" w:eastAsia="ko-KR"/>
        </w:rPr>
      </w:pPr>
      <w:r w:rsidRPr="00F46123">
        <w:rPr>
          <w:rFonts w:hint="eastAsia"/>
          <w:lang w:val="en-US" w:eastAsia="ko-KR"/>
        </w:rPr>
        <w:t xml:space="preserve">Figure 2 and </w:t>
      </w:r>
      <w:r w:rsidR="00E704F7" w:rsidRPr="00F46123">
        <w:rPr>
          <w:rFonts w:hint="eastAsia"/>
          <w:lang w:val="en-US" w:eastAsia="ko-KR"/>
        </w:rPr>
        <w:t xml:space="preserve">Table 1 show the RACH preamble </w:t>
      </w:r>
      <w:r w:rsidR="00DA58BB" w:rsidRPr="00F46123">
        <w:rPr>
          <w:rFonts w:hint="eastAsia"/>
          <w:lang w:val="en-US" w:eastAsia="ko-KR"/>
        </w:rPr>
        <w:t xml:space="preserve">transmission </w:t>
      </w:r>
      <w:r w:rsidR="00C10D6F" w:rsidRPr="00F46123">
        <w:rPr>
          <w:rFonts w:hint="eastAsia"/>
          <w:lang w:val="en-US" w:eastAsia="ko-KR"/>
        </w:rPr>
        <w:t>for the TRP</w:t>
      </w:r>
      <w:r w:rsidR="00DA58BB" w:rsidRPr="00F46123">
        <w:rPr>
          <w:rFonts w:hint="eastAsia"/>
          <w:lang w:val="en-US" w:eastAsia="ko-KR"/>
        </w:rPr>
        <w:t xml:space="preserve"> </w:t>
      </w:r>
      <w:r w:rsidR="00E704F7" w:rsidRPr="00F46123">
        <w:rPr>
          <w:rFonts w:hint="eastAsia"/>
          <w:lang w:val="en-US" w:eastAsia="ko-KR"/>
        </w:rPr>
        <w:t xml:space="preserve">with beam reciprocity. </w:t>
      </w:r>
    </w:p>
    <w:p w:rsidR="00E704F7" w:rsidRDefault="00E704F7" w:rsidP="00CA52B5">
      <w:pPr>
        <w:rPr>
          <w:lang w:eastAsia="ko-KR"/>
        </w:rPr>
      </w:pPr>
    </w:p>
    <w:p w:rsidR="00B22169" w:rsidRDefault="006C2BCF" w:rsidP="00CA52B5">
      <w:pPr>
        <w:rPr>
          <w:lang w:eastAsia="ko-KR"/>
        </w:rPr>
      </w:pPr>
      <w:r>
        <w:object w:dxaOrig="12942" w:dyaOrig="3888">
          <v:shape id="_x0000_i1026" type="#_x0000_t75" style="width:469.5pt;height:140.25pt" o:ole="">
            <v:imagedata r:id="rId11" o:title=""/>
          </v:shape>
          <o:OLEObject Type="Embed" ProgID="Visio.Drawing.11" ShapeID="_x0000_i1026" DrawAspect="Content" ObjectID="_1536781557" r:id="rId12"/>
        </w:object>
      </w:r>
    </w:p>
    <w:p w:rsidR="008008A1" w:rsidRDefault="00A80BCA" w:rsidP="00F46123">
      <w:pPr>
        <w:pStyle w:val="TH"/>
        <w:ind w:firstLine="403"/>
        <w:rPr>
          <w:lang w:eastAsia="ko-KR"/>
        </w:rPr>
      </w:pPr>
      <w:r>
        <w:rPr>
          <w:rFonts w:hint="eastAsia"/>
        </w:rPr>
        <w:t xml:space="preserve">Figure </w:t>
      </w:r>
      <w:r>
        <w:rPr>
          <w:rFonts w:eastAsiaTheme="minorEastAsia" w:hint="eastAsia"/>
          <w:lang w:eastAsia="ko-KR"/>
        </w:rPr>
        <w:t>2</w:t>
      </w:r>
      <w:r>
        <w:rPr>
          <w:rFonts w:hint="eastAsia"/>
        </w:rPr>
        <w:t xml:space="preserve">. The </w:t>
      </w:r>
      <w:r w:rsidR="008D1766">
        <w:rPr>
          <w:rFonts w:eastAsiaTheme="minorEastAsia" w:hint="eastAsia"/>
          <w:lang w:eastAsia="ko-KR"/>
        </w:rPr>
        <w:t xml:space="preserve">RACH </w:t>
      </w:r>
      <w:r w:rsidR="00BC490E">
        <w:rPr>
          <w:rFonts w:eastAsiaTheme="minorEastAsia" w:hint="eastAsia"/>
          <w:lang w:eastAsia="ko-KR"/>
        </w:rPr>
        <w:t xml:space="preserve">transmission </w:t>
      </w:r>
      <w:r w:rsidR="008D1766">
        <w:rPr>
          <w:rFonts w:eastAsiaTheme="minorEastAsia" w:hint="eastAsia"/>
          <w:lang w:eastAsia="ko-KR"/>
        </w:rPr>
        <w:t>with beam reciprocity</w:t>
      </w:r>
    </w:p>
    <w:p w:rsidR="00807935" w:rsidRPr="008D1766" w:rsidRDefault="008008A1" w:rsidP="00F46123">
      <w:pPr>
        <w:spacing w:before="180" w:line="300" w:lineRule="auto"/>
        <w:ind w:firstLineChars="200" w:firstLine="400"/>
        <w:jc w:val="both"/>
        <w:rPr>
          <w:lang w:eastAsia="ko-KR"/>
        </w:rPr>
      </w:pPr>
      <w:r w:rsidRPr="00F46123">
        <w:rPr>
          <w:rFonts w:hint="eastAsia"/>
          <w:lang w:val="en-US" w:eastAsia="ko-KR"/>
        </w:rPr>
        <w:t>Figure 2</w:t>
      </w:r>
      <w:r w:rsidR="00E43561" w:rsidRPr="00F46123">
        <w:rPr>
          <w:rFonts w:hint="eastAsia"/>
          <w:lang w:val="en-US" w:eastAsia="ko-KR"/>
        </w:rPr>
        <w:t xml:space="preserve"> shows that</w:t>
      </w:r>
      <w:r w:rsidR="006D741B" w:rsidRPr="00F46123">
        <w:rPr>
          <w:rFonts w:hint="eastAsia"/>
          <w:lang w:val="en-US" w:eastAsia="ko-KR"/>
        </w:rPr>
        <w:t xml:space="preserve"> TRP sweeps its Rx beam</w:t>
      </w:r>
      <w:r w:rsidR="006C2BCF" w:rsidRPr="00F46123">
        <w:rPr>
          <w:rFonts w:hint="eastAsia"/>
          <w:lang w:val="en-US" w:eastAsia="ko-KR"/>
        </w:rPr>
        <w:t xml:space="preserve"> index</w:t>
      </w:r>
      <w:r w:rsidR="006D741B" w:rsidRPr="00F46123">
        <w:rPr>
          <w:rFonts w:hint="eastAsia"/>
          <w:lang w:val="en-US" w:eastAsia="ko-KR"/>
        </w:rPr>
        <w:t xml:space="preserve"> during RACH transmission while a UE transmits RACH preamble </w:t>
      </w:r>
      <w:r w:rsidR="00E43561" w:rsidRPr="00F46123">
        <w:rPr>
          <w:rFonts w:hint="eastAsia"/>
          <w:lang w:val="en-US" w:eastAsia="ko-KR"/>
        </w:rPr>
        <w:t xml:space="preserve">with </w:t>
      </w:r>
      <w:r w:rsidR="006D741B" w:rsidRPr="00F46123">
        <w:rPr>
          <w:rFonts w:hint="eastAsia"/>
          <w:lang w:val="en-US" w:eastAsia="ko-KR"/>
        </w:rPr>
        <w:t xml:space="preserve">fixed </w:t>
      </w:r>
      <w:r w:rsidR="006C2BCF" w:rsidRPr="00F46123">
        <w:rPr>
          <w:rFonts w:hint="eastAsia"/>
          <w:lang w:val="en-US" w:eastAsia="ko-KR"/>
        </w:rPr>
        <w:t xml:space="preserve">UE </w:t>
      </w:r>
      <w:r w:rsidR="006D741B" w:rsidRPr="00F46123">
        <w:rPr>
          <w:rFonts w:hint="eastAsia"/>
          <w:lang w:val="en-US" w:eastAsia="ko-KR"/>
        </w:rPr>
        <w:t>Tx beam</w:t>
      </w:r>
      <w:r w:rsidR="006C2BCF" w:rsidRPr="00F46123">
        <w:rPr>
          <w:rFonts w:hint="eastAsia"/>
          <w:lang w:val="en-US" w:eastAsia="ko-KR"/>
        </w:rPr>
        <w:t xml:space="preserve"> index</w:t>
      </w:r>
      <w:r w:rsidR="006D741B" w:rsidRPr="00F46123">
        <w:rPr>
          <w:rFonts w:hint="eastAsia"/>
          <w:lang w:val="en-US" w:eastAsia="ko-KR"/>
        </w:rPr>
        <w:t>.</w:t>
      </w:r>
      <w:r w:rsidR="00524DA3" w:rsidRPr="00F46123">
        <w:rPr>
          <w:rFonts w:hint="eastAsia"/>
          <w:lang w:val="en-US" w:eastAsia="ko-KR"/>
        </w:rPr>
        <w:t xml:space="preserve"> </w:t>
      </w:r>
      <w:r w:rsidRPr="00F46123">
        <w:rPr>
          <w:rFonts w:hint="eastAsia"/>
          <w:lang w:val="en-US" w:eastAsia="ko-KR"/>
        </w:rPr>
        <w:t xml:space="preserve">One RACH </w:t>
      </w:r>
      <w:r w:rsidR="00BC490E" w:rsidRPr="00F46123">
        <w:rPr>
          <w:rFonts w:hint="eastAsia"/>
          <w:lang w:val="en-US" w:eastAsia="ko-KR"/>
        </w:rPr>
        <w:t xml:space="preserve">resource </w:t>
      </w:r>
      <w:r w:rsidRPr="00F46123">
        <w:rPr>
          <w:rFonts w:hint="eastAsia"/>
          <w:lang w:val="en-US" w:eastAsia="ko-KR"/>
        </w:rPr>
        <w:t xml:space="preserve">for Rx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Pr="00F46123">
        <w:rPr>
          <w:rFonts w:hint="eastAsia"/>
          <w:lang w:val="en-US" w:eastAsia="ko-KR"/>
        </w:rPr>
        <w:t xml:space="preserve">consists of </w:t>
      </w:r>
      <w:r w:rsidR="002B2133" w:rsidRPr="00F46123">
        <w:rPr>
          <w:rFonts w:hint="eastAsia"/>
          <w:lang w:val="en-US" w:eastAsia="ko-KR"/>
        </w:rPr>
        <w:t xml:space="preserve">GP, </w:t>
      </w:r>
      <w:r w:rsidRPr="00F46123">
        <w:rPr>
          <w:rFonts w:hint="eastAsia"/>
          <w:lang w:val="en-US" w:eastAsia="ko-KR"/>
        </w:rPr>
        <w:t xml:space="preserve">CP and RACH symbol. </w:t>
      </w:r>
      <w:r w:rsidR="00CF338E" w:rsidRPr="00F46123">
        <w:rPr>
          <w:rFonts w:hint="eastAsia"/>
          <w:lang w:val="en-US" w:eastAsia="ko-KR"/>
        </w:rPr>
        <w:t xml:space="preserve">Multiple UEs can be multiplexed </w:t>
      </w:r>
      <w:r w:rsidR="00BD6C9E" w:rsidRPr="00F46123">
        <w:rPr>
          <w:rFonts w:hint="eastAsia"/>
          <w:lang w:val="en-US" w:eastAsia="ko-KR"/>
        </w:rPr>
        <w:t>by</w:t>
      </w:r>
      <w:r w:rsidR="00CF338E" w:rsidRPr="00F46123">
        <w:rPr>
          <w:rFonts w:hint="eastAsia"/>
          <w:lang w:val="en-US" w:eastAsia="ko-KR"/>
        </w:rPr>
        <w:t xml:space="preserve"> </w:t>
      </w:r>
      <w:r w:rsidR="00BD6C9E" w:rsidRPr="00F46123">
        <w:rPr>
          <w:rFonts w:hint="eastAsia"/>
          <w:lang w:val="en-US" w:eastAsia="ko-KR"/>
        </w:rPr>
        <w:t xml:space="preserve">RACH resource </w:t>
      </w:r>
      <w:r w:rsidR="00CF338E" w:rsidRPr="00F46123">
        <w:rPr>
          <w:rFonts w:hint="eastAsia"/>
          <w:lang w:val="en-US" w:eastAsia="ko-KR"/>
        </w:rPr>
        <w:t>associate with TRP Rx beam</w:t>
      </w:r>
      <w:r w:rsidR="006C2BCF" w:rsidRPr="00F46123">
        <w:rPr>
          <w:rFonts w:hint="eastAsia"/>
          <w:lang w:val="en-US" w:eastAsia="ko-KR"/>
        </w:rPr>
        <w:t xml:space="preserve"> index</w:t>
      </w:r>
      <w:r w:rsidR="00CF338E" w:rsidRPr="00F46123">
        <w:rPr>
          <w:rFonts w:hint="eastAsia"/>
          <w:lang w:val="en-US" w:eastAsia="ko-KR"/>
        </w:rPr>
        <w:t>. However</w:t>
      </w:r>
      <w:r w:rsidR="002B2133" w:rsidRPr="00F46123">
        <w:rPr>
          <w:rFonts w:hint="eastAsia"/>
          <w:lang w:val="en-US" w:eastAsia="ko-KR"/>
        </w:rPr>
        <w:t>,</w:t>
      </w:r>
      <w:r w:rsidR="00CF338E" w:rsidRPr="00F46123">
        <w:rPr>
          <w:rFonts w:hint="eastAsia"/>
          <w:lang w:val="en-US" w:eastAsia="ko-KR"/>
        </w:rPr>
        <w:t xml:space="preserve"> in order to support </w:t>
      </w:r>
      <w:r w:rsidR="00BD6C9E" w:rsidRPr="00F46123">
        <w:rPr>
          <w:rFonts w:hint="eastAsia"/>
          <w:lang w:val="en-US" w:eastAsia="ko-KR"/>
        </w:rPr>
        <w:t xml:space="preserve">beam division multiplexing access during </w:t>
      </w:r>
      <w:r w:rsidR="00BC490E" w:rsidRPr="00F46123">
        <w:rPr>
          <w:rFonts w:hint="eastAsia"/>
          <w:lang w:val="en-US" w:eastAsia="ko-KR"/>
        </w:rPr>
        <w:t xml:space="preserve">one </w:t>
      </w:r>
      <w:r w:rsidR="00BD6C9E" w:rsidRPr="00F46123">
        <w:rPr>
          <w:rFonts w:hint="eastAsia"/>
          <w:lang w:val="en-US" w:eastAsia="ko-KR"/>
        </w:rPr>
        <w:t xml:space="preserve">RACH </w:t>
      </w:r>
      <w:r w:rsidR="00BC490E" w:rsidRPr="00F46123">
        <w:rPr>
          <w:rFonts w:hint="eastAsia"/>
          <w:lang w:val="en-US" w:eastAsia="ko-KR"/>
        </w:rPr>
        <w:t>occasion</w:t>
      </w:r>
      <w:r w:rsidR="00BD6C9E" w:rsidRPr="00F46123">
        <w:rPr>
          <w:rFonts w:hint="eastAsia"/>
          <w:lang w:val="en-US" w:eastAsia="ko-KR"/>
        </w:rPr>
        <w:t xml:space="preserve">, </w:t>
      </w:r>
      <w:r w:rsidR="002B2133" w:rsidRPr="00F46123">
        <w:rPr>
          <w:rFonts w:hint="eastAsia"/>
          <w:lang w:val="en-US" w:eastAsia="ko-KR"/>
        </w:rPr>
        <w:t xml:space="preserve">the GP between each RACH </w:t>
      </w:r>
      <w:r w:rsidR="00BC490E" w:rsidRPr="00F46123">
        <w:rPr>
          <w:rFonts w:hint="eastAsia"/>
          <w:lang w:val="en-US" w:eastAsia="ko-KR"/>
        </w:rPr>
        <w:t xml:space="preserve">resource </w:t>
      </w:r>
      <w:r w:rsidR="004C1BDE" w:rsidRPr="00F46123">
        <w:rPr>
          <w:rFonts w:hint="eastAsia"/>
          <w:lang w:val="en-US" w:eastAsia="ko-KR"/>
        </w:rPr>
        <w:t xml:space="preserve">should be inserted to avoid ISI </w:t>
      </w:r>
      <w:r w:rsidR="00E43561" w:rsidRPr="00F46123">
        <w:rPr>
          <w:rFonts w:hint="eastAsia"/>
          <w:lang w:val="en-US" w:eastAsia="ko-KR"/>
        </w:rPr>
        <w:t>caused by</w:t>
      </w:r>
      <w:r w:rsidR="004C1BDE" w:rsidRPr="00F46123">
        <w:rPr>
          <w:rFonts w:hint="eastAsia"/>
          <w:lang w:val="en-US" w:eastAsia="ko-KR"/>
        </w:rPr>
        <w:t xml:space="preserve"> different propagation delay between TRP and each UE</w:t>
      </w:r>
      <w:r w:rsidR="00D717BC" w:rsidRPr="00F46123">
        <w:rPr>
          <w:rFonts w:hint="eastAsia"/>
          <w:lang w:val="en-US" w:eastAsia="ko-KR"/>
        </w:rPr>
        <w:t>.</w:t>
      </w:r>
      <w:r w:rsidR="002B2133" w:rsidRPr="00F46123">
        <w:rPr>
          <w:rFonts w:hint="eastAsia"/>
          <w:lang w:val="en-US" w:eastAsia="ko-KR"/>
        </w:rPr>
        <w:t xml:space="preserve"> </w:t>
      </w:r>
      <w:r w:rsidR="00EF2E11" w:rsidRPr="00F46123">
        <w:rPr>
          <w:rFonts w:hint="eastAsia"/>
          <w:lang w:val="en-US" w:eastAsia="ko-KR"/>
        </w:rPr>
        <w:t xml:space="preserve">For example, two UEs transmit RACH preamble on RACH </w:t>
      </w:r>
      <w:r w:rsidR="00BC490E" w:rsidRPr="00F46123">
        <w:rPr>
          <w:rFonts w:hint="eastAsia"/>
          <w:lang w:val="en-US" w:eastAsia="ko-KR"/>
        </w:rPr>
        <w:t xml:space="preserve">resource </w:t>
      </w:r>
      <w:r w:rsidR="00EF2E11" w:rsidRPr="00F46123">
        <w:rPr>
          <w:rFonts w:hint="eastAsia"/>
          <w:lang w:val="en-US" w:eastAsia="ko-KR"/>
        </w:rPr>
        <w:t xml:space="preserve">associated with TRP Rx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EF2E11" w:rsidRPr="00F46123">
        <w:rPr>
          <w:rFonts w:hint="eastAsia"/>
          <w:lang w:val="en-US" w:eastAsia="ko-KR"/>
        </w:rPr>
        <w:t>#0 and #1, respectively</w:t>
      </w:r>
      <w:r w:rsidR="0011478F" w:rsidRPr="00F46123">
        <w:rPr>
          <w:rFonts w:hint="eastAsia"/>
          <w:lang w:val="en-US" w:eastAsia="ko-KR"/>
        </w:rPr>
        <w:t xml:space="preserve">. A UE on TRP Rx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11478F" w:rsidRPr="00F46123">
        <w:rPr>
          <w:rFonts w:hint="eastAsia"/>
          <w:lang w:val="en-US" w:eastAsia="ko-KR"/>
        </w:rPr>
        <w:t xml:space="preserve">#0 is located far </w:t>
      </w:r>
      <w:r w:rsidR="00E43561" w:rsidRPr="00F46123">
        <w:rPr>
          <w:rFonts w:hint="eastAsia"/>
          <w:lang w:val="en-US" w:eastAsia="ko-KR"/>
        </w:rPr>
        <w:t xml:space="preserve">from the TRP </w:t>
      </w:r>
      <w:r w:rsidR="0011478F" w:rsidRPr="00F46123">
        <w:rPr>
          <w:rFonts w:hint="eastAsia"/>
          <w:lang w:val="en-US" w:eastAsia="ko-KR"/>
        </w:rPr>
        <w:t xml:space="preserve">than a UE on TRP Rx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11478F" w:rsidRPr="00F46123">
        <w:rPr>
          <w:rFonts w:hint="eastAsia"/>
          <w:lang w:val="en-US" w:eastAsia="ko-KR"/>
        </w:rPr>
        <w:t>#1</w:t>
      </w:r>
      <w:r w:rsidR="009731EA" w:rsidRPr="00F46123">
        <w:rPr>
          <w:rFonts w:hint="eastAsia"/>
          <w:lang w:val="en-US" w:eastAsia="ko-KR"/>
        </w:rPr>
        <w:t xml:space="preserve"> </w:t>
      </w:r>
      <w:r w:rsidR="005D2747" w:rsidRPr="00F46123">
        <w:rPr>
          <w:rFonts w:hint="eastAsia"/>
          <w:lang w:val="en-US" w:eastAsia="ko-KR"/>
        </w:rPr>
        <w:t xml:space="preserve">ISI can be avoided due to previous symbol when TRP detects RACH on TRP Rx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5D2747" w:rsidRPr="00F46123">
        <w:rPr>
          <w:rFonts w:hint="eastAsia"/>
          <w:lang w:val="en-US" w:eastAsia="ko-KR"/>
        </w:rPr>
        <w:t xml:space="preserve">#1 thanks to CP. However, </w:t>
      </w:r>
      <w:r w:rsidR="009731EA" w:rsidRPr="00F46123">
        <w:rPr>
          <w:rFonts w:hint="eastAsia"/>
          <w:lang w:val="en-US" w:eastAsia="ko-KR"/>
        </w:rPr>
        <w:t xml:space="preserve">ISI might be occurred due to following symbol when TRP detects RACH on TRP Rx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9731EA" w:rsidRPr="00F46123">
        <w:rPr>
          <w:rFonts w:hint="eastAsia"/>
          <w:lang w:val="en-US" w:eastAsia="ko-KR"/>
        </w:rPr>
        <w:t>#0</w:t>
      </w:r>
      <w:r w:rsidR="00AA0CB7" w:rsidRPr="00F46123">
        <w:rPr>
          <w:rFonts w:hint="eastAsia"/>
          <w:lang w:val="en-US" w:eastAsia="ko-KR"/>
        </w:rPr>
        <w:t xml:space="preserve"> if there is no GP during each RACH </w:t>
      </w:r>
      <w:r w:rsidR="00BC490E" w:rsidRPr="00F46123">
        <w:rPr>
          <w:rFonts w:hint="eastAsia"/>
          <w:lang w:val="en-US" w:eastAsia="ko-KR"/>
        </w:rPr>
        <w:t>resource</w:t>
      </w:r>
      <w:r w:rsidR="005D5381" w:rsidRPr="00F46123">
        <w:rPr>
          <w:rFonts w:hint="eastAsia"/>
          <w:lang w:val="en-US" w:eastAsia="ko-KR"/>
        </w:rPr>
        <w:t>.</w:t>
      </w:r>
      <w:r w:rsidR="00AA0CB7" w:rsidRPr="00F46123">
        <w:rPr>
          <w:rFonts w:hint="eastAsia"/>
          <w:lang w:val="en-US" w:eastAsia="ko-KR"/>
        </w:rPr>
        <w:t xml:space="preserve"> </w:t>
      </w:r>
      <w:r w:rsidR="000837D4" w:rsidRPr="00F46123">
        <w:rPr>
          <w:rFonts w:hint="eastAsia"/>
          <w:lang w:val="en-US" w:eastAsia="ko-KR"/>
        </w:rPr>
        <w:t>Table 1 shows the multiple preamble format</w:t>
      </w:r>
      <w:r w:rsidR="00B346B3" w:rsidRPr="00F46123">
        <w:rPr>
          <w:rFonts w:hint="eastAsia"/>
          <w:lang w:val="en-US" w:eastAsia="ko-KR"/>
        </w:rPr>
        <w:t>s</w:t>
      </w:r>
      <w:r w:rsidR="000837D4" w:rsidRPr="00F46123">
        <w:rPr>
          <w:rFonts w:hint="eastAsia"/>
          <w:lang w:val="en-US" w:eastAsia="ko-KR"/>
        </w:rPr>
        <w:t xml:space="preserve"> to support various RACH coverage</w:t>
      </w:r>
      <w:r w:rsidR="00371894" w:rsidRPr="00F46123">
        <w:rPr>
          <w:rFonts w:hint="eastAsia"/>
          <w:lang w:val="en-US" w:eastAsia="ko-KR"/>
        </w:rPr>
        <w:t>s</w:t>
      </w:r>
      <w:r w:rsidRPr="00F46123">
        <w:rPr>
          <w:rFonts w:hint="eastAsia"/>
          <w:lang w:val="en-US" w:eastAsia="ko-KR"/>
        </w:rPr>
        <w:t xml:space="preserve">. </w:t>
      </w:r>
    </w:p>
    <w:p w:rsidR="008008A1" w:rsidRPr="00E704F7" w:rsidRDefault="008008A1" w:rsidP="00F46123">
      <w:pPr>
        <w:pStyle w:val="TH"/>
        <w:spacing w:before="180"/>
        <w:ind w:firstLine="403"/>
        <w:rPr>
          <w:rFonts w:eastAsiaTheme="minorEastAsia"/>
          <w:lang w:eastAsia="ko-KR"/>
        </w:rPr>
      </w:pPr>
      <w:r>
        <w:t xml:space="preserve">Table </w:t>
      </w:r>
      <w:r>
        <w:rPr>
          <w:rFonts w:eastAsiaTheme="minorEastAsia" w:hint="eastAsia"/>
          <w:lang w:eastAsia="ko-KR"/>
        </w:rPr>
        <w:t>1</w:t>
      </w:r>
      <w:r>
        <w:t>: Random access preamble parameters</w:t>
      </w:r>
      <w:r>
        <w:rPr>
          <w:rFonts w:eastAsiaTheme="minorEastAsia" w:hint="eastAsia"/>
          <w:lang w:eastAsia="ko-KR"/>
        </w:rPr>
        <w:t xml:space="preserve"> </w:t>
      </w:r>
      <w:r w:rsidR="00C10D6F">
        <w:rPr>
          <w:rFonts w:eastAsiaTheme="minorEastAsia" w:hint="eastAsia"/>
          <w:lang w:eastAsia="ko-KR"/>
        </w:rPr>
        <w:t xml:space="preserve">for the TRP </w:t>
      </w:r>
      <w:r>
        <w:rPr>
          <w:rFonts w:eastAsiaTheme="minorEastAsia" w:hint="eastAsia"/>
          <w:lang w:eastAsia="ko-KR"/>
        </w:rPr>
        <w:t>with beam reciprocity</w:t>
      </w:r>
    </w:p>
    <w:tbl>
      <w:tblPr>
        <w:tblW w:w="9805" w:type="dxa"/>
        <w:jc w:val="center"/>
        <w:tblInd w:w="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65"/>
        <w:gridCol w:w="1094"/>
        <w:gridCol w:w="892"/>
        <w:gridCol w:w="6754"/>
      </w:tblGrid>
      <w:tr w:rsidR="00DB0E12" w:rsidTr="00BF3F9D">
        <w:trPr>
          <w:cantSplit/>
          <w:jc w:val="center"/>
        </w:trPr>
        <w:tc>
          <w:tcPr>
            <w:tcW w:w="1692" w:type="dxa"/>
            <w:shd w:val="clear" w:color="auto" w:fill="E0E0E0"/>
            <w:vAlign w:val="center"/>
          </w:tcPr>
          <w:p w:rsidR="008008A1" w:rsidRDefault="008008A1" w:rsidP="00CD65A3">
            <w:pPr>
              <w:pStyle w:val="TAH0"/>
            </w:pPr>
            <w:r>
              <w:t>Preamble format</w:t>
            </w:r>
          </w:p>
        </w:tc>
        <w:tc>
          <w:tcPr>
            <w:tcW w:w="1094" w:type="dxa"/>
            <w:shd w:val="clear" w:color="auto" w:fill="E0E0E0"/>
          </w:tcPr>
          <w:p w:rsidR="008008A1" w:rsidRDefault="008008A1" w:rsidP="00CD65A3">
            <w:pPr>
              <w:pStyle w:val="TAH0"/>
            </w:pPr>
            <w:r w:rsidRPr="00A80BCA">
              <w:rPr>
                <w:position w:val="-12"/>
              </w:rPr>
              <w:object w:dxaOrig="360" w:dyaOrig="360">
                <v:shape id="_x0000_i1027" type="#_x0000_t75" style="width:18.75pt;height:18.75pt" o:ole="">
                  <v:imagedata r:id="rId13" o:title=""/>
                </v:shape>
                <o:OLEObject Type="Embed" ProgID="Equation.DSMT4" ShapeID="_x0000_i1027" DrawAspect="Content" ObjectID="_1536781558" r:id="rId14"/>
              </w:object>
            </w:r>
          </w:p>
        </w:tc>
        <w:tc>
          <w:tcPr>
            <w:tcW w:w="896" w:type="dxa"/>
            <w:shd w:val="clear" w:color="auto" w:fill="E0E0E0"/>
            <w:vAlign w:val="center"/>
          </w:tcPr>
          <w:p w:rsidR="008008A1" w:rsidRDefault="008008A1" w:rsidP="00CD65A3">
            <w:pPr>
              <w:pStyle w:val="TAH0"/>
            </w:pPr>
            <w:r w:rsidRPr="007F0173">
              <w:rPr>
                <w:position w:val="-14"/>
              </w:rPr>
              <w:object w:dxaOrig="440" w:dyaOrig="380">
                <v:shape id="_x0000_i1028" type="#_x0000_t75" style="width:21.75pt;height:18.75pt" o:ole="">
                  <v:imagedata r:id="rId15" o:title=""/>
                </v:shape>
                <o:OLEObject Type="Embed" ProgID="Equation.DSMT4" ShapeID="_x0000_i1028" DrawAspect="Content" ObjectID="_1536781559" r:id="rId16"/>
              </w:object>
            </w:r>
          </w:p>
        </w:tc>
        <w:tc>
          <w:tcPr>
            <w:tcW w:w="6123" w:type="dxa"/>
            <w:shd w:val="clear" w:color="auto" w:fill="E0E0E0"/>
            <w:vAlign w:val="center"/>
          </w:tcPr>
          <w:p w:rsidR="008008A1" w:rsidRDefault="008008A1" w:rsidP="00CD65A3">
            <w:pPr>
              <w:pStyle w:val="TAH0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Note</w:t>
            </w:r>
          </w:p>
        </w:tc>
      </w:tr>
      <w:tr w:rsidR="00B00D70" w:rsidTr="00DB0E12">
        <w:trPr>
          <w:cantSplit/>
          <w:jc w:val="center"/>
        </w:trPr>
        <w:tc>
          <w:tcPr>
            <w:tcW w:w="1728" w:type="dxa"/>
            <w:shd w:val="clear" w:color="auto" w:fill="auto"/>
            <w:vAlign w:val="center"/>
          </w:tcPr>
          <w:p w:rsidR="00B00D70" w:rsidRDefault="00B00D70" w:rsidP="00CD65A3">
            <w:pPr>
              <w:pStyle w:val="TAC"/>
            </w:pPr>
            <w:r>
              <w:t>0</w:t>
            </w:r>
          </w:p>
        </w:tc>
        <w:tc>
          <w:tcPr>
            <w:tcW w:w="1049" w:type="dxa"/>
          </w:tcPr>
          <w:p w:rsidR="00B00D70" w:rsidRDefault="00B00D70" w:rsidP="00CD65A3">
            <w:pPr>
              <w:pStyle w:val="TAR"/>
            </w:pPr>
            <w:r w:rsidRPr="007F0173">
              <w:rPr>
                <w:position w:val="-12"/>
              </w:rPr>
              <w:object w:dxaOrig="600" w:dyaOrig="360">
                <v:shape id="_x0000_i1029" type="#_x0000_t75" style="width:30pt;height:18.75pt" o:ole="">
                  <v:imagedata r:id="rId17" o:title=""/>
                </v:shape>
                <o:OLEObject Type="Embed" ProgID="Equation.DSMT4" ShapeID="_x0000_i1029" DrawAspect="Content" ObjectID="_1536781560" r:id="rId18"/>
              </w:objec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00D70" w:rsidRDefault="00B00D70" w:rsidP="00CD65A3">
            <w:pPr>
              <w:pStyle w:val="TAR"/>
            </w:pPr>
            <w:r w:rsidRPr="007F0173">
              <w:rPr>
                <w:position w:val="-12"/>
              </w:rPr>
              <w:object w:dxaOrig="560" w:dyaOrig="360">
                <v:shape id="_x0000_i1030" type="#_x0000_t75" style="width:28.5pt;height:18.75pt" o:ole="">
                  <v:imagedata r:id="rId19" o:title=""/>
                </v:shape>
                <o:OLEObject Type="Embed" ProgID="Equation.DSMT4" ShapeID="_x0000_i1030" DrawAspect="Content" ObjectID="_1536781561" r:id="rId20"/>
              </w:object>
            </w:r>
          </w:p>
        </w:tc>
        <w:tc>
          <w:tcPr>
            <w:tcW w:w="6366" w:type="dxa"/>
            <w:vMerge w:val="restart"/>
            <w:shd w:val="clear" w:color="auto" w:fill="auto"/>
            <w:vAlign w:val="center"/>
          </w:tcPr>
          <w:p w:rsidR="00B00D70" w:rsidRDefault="00B00D70" w:rsidP="00BF3F9D">
            <w:pPr>
              <w:pStyle w:val="TAR"/>
              <w:ind w:right="540"/>
              <w:jc w:val="left"/>
              <w:rPr>
                <w:lang w:eastAsia="ko-KR"/>
              </w:rPr>
            </w:pPr>
            <w:r w:rsidRPr="00B00D70">
              <w:rPr>
                <w:position w:val="-14"/>
                <w:lang w:eastAsia="ko-KR"/>
              </w:rPr>
              <w:object w:dxaOrig="5980" w:dyaOrig="400">
                <v:shape id="_x0000_i1031" type="#_x0000_t75" style="width:300pt;height:21pt" o:ole="">
                  <v:imagedata r:id="rId21" o:title=""/>
                </v:shape>
                <o:OLEObject Type="Embed" ProgID="Equation.DSMT4" ShapeID="_x0000_i1031" DrawAspect="Content" ObjectID="_1536781562" r:id="rId22"/>
              </w:object>
            </w:r>
          </w:p>
          <w:p w:rsidR="00B00D70" w:rsidRDefault="00B00D70" w:rsidP="00BF3F9D">
            <w:pPr>
              <w:pStyle w:val="TAR"/>
              <w:ind w:right="540"/>
              <w:jc w:val="left"/>
              <w:rPr>
                <w:lang w:eastAsia="ko-KR"/>
              </w:rPr>
            </w:pPr>
            <w:r w:rsidRPr="008A131C">
              <w:rPr>
                <w:position w:val="-4"/>
              </w:rPr>
              <w:object w:dxaOrig="320" w:dyaOrig="260">
                <v:shape id="_x0000_i1032" type="#_x0000_t75" style="width:15.75pt;height:13.5pt" o:ole="">
                  <v:imagedata r:id="rId23" o:title=""/>
                </v:shape>
                <o:OLEObject Type="Embed" ProgID="Equation.DSMT4" ShapeID="_x0000_i1032" DrawAspect="Content" ObjectID="_1536781563" r:id="rId24"/>
              </w:object>
            </w:r>
            <w:r>
              <w:rPr>
                <w:lang w:eastAsia="ko-KR"/>
              </w:rPr>
              <w:t>shoul</w:t>
            </w:r>
            <w:r>
              <w:rPr>
                <w:rFonts w:hint="eastAsia"/>
                <w:lang w:eastAsia="ko-KR"/>
              </w:rPr>
              <w:t>d be longer than round-trip delay</w:t>
            </w:r>
          </w:p>
          <w:p w:rsidR="00B00D70" w:rsidRDefault="00B00D70" w:rsidP="00B00D70">
            <w:pPr>
              <w:pStyle w:val="TAR"/>
              <w:ind w:right="540"/>
              <w:jc w:val="left"/>
              <w:rPr>
                <w:lang w:eastAsia="ko-KR"/>
              </w:rPr>
            </w:pPr>
            <w:r w:rsidRPr="007F0173">
              <w:rPr>
                <w:position w:val="-10"/>
              </w:rPr>
              <w:object w:dxaOrig="320" w:dyaOrig="320">
                <v:shape id="_x0000_i1033" type="#_x0000_t75" style="width:15.75pt;height:16.5pt" o:ole="">
                  <v:imagedata r:id="rId25" o:title=""/>
                </v:shape>
                <o:OLEObject Type="Embed" ProgID="Equation.DSMT4" ShapeID="_x0000_i1033" DrawAspect="Content" ObjectID="_1536781564" r:id="rId26"/>
              </w:object>
            </w:r>
            <w:r>
              <w:rPr>
                <w:rFonts w:hint="eastAsia"/>
                <w:lang w:eastAsia="ko-KR"/>
              </w:rPr>
              <w:t xml:space="preserve">is </w:t>
            </w:r>
            <w:r w:rsidR="00834806">
              <w:rPr>
                <w:rFonts w:hint="eastAsia"/>
                <w:lang w:eastAsia="ko-KR"/>
              </w:rPr>
              <w:t xml:space="preserve">length for </w:t>
            </w:r>
            <w:r w:rsidR="00EB03F4">
              <w:rPr>
                <w:rFonts w:hint="eastAsia"/>
                <w:lang w:eastAsia="ko-KR"/>
              </w:rPr>
              <w:t xml:space="preserve">RACH sequence </w:t>
            </w:r>
          </w:p>
          <w:p w:rsidR="00B00D70" w:rsidRDefault="00BF6F80" w:rsidP="00B00D70">
            <w:pPr>
              <w:pStyle w:val="TAR"/>
              <w:ind w:right="540"/>
              <w:jc w:val="left"/>
              <w:rPr>
                <w:lang w:eastAsia="ko-KR"/>
              </w:rPr>
            </w:pPr>
            <w:r w:rsidRPr="008A131C">
              <w:rPr>
                <w:position w:val="-6"/>
              </w:rPr>
              <w:object w:dxaOrig="260" w:dyaOrig="220">
                <v:shape id="_x0000_i1034" type="#_x0000_t75" style="width:13.5pt;height:11.25pt" o:ole="">
                  <v:imagedata r:id="rId27" o:title=""/>
                </v:shape>
                <o:OLEObject Type="Embed" ProgID="Equation.DSMT4" ShapeID="_x0000_i1034" DrawAspect="Content" ObjectID="_1536781565" r:id="rId28"/>
              </w:object>
            </w:r>
            <w:r>
              <w:rPr>
                <w:rFonts w:hint="eastAsia"/>
                <w:lang w:eastAsia="ko-KR"/>
              </w:rPr>
              <w:t xml:space="preserve">&gt;1(Integer), </w:t>
            </w:r>
          </w:p>
          <w:p w:rsidR="00B00D70" w:rsidRDefault="00B00D70" w:rsidP="00BF3F9D">
            <w:pPr>
              <w:pStyle w:val="TAR"/>
              <w:ind w:right="270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RACH symbol duration, </w:t>
            </w:r>
            <w:r>
              <w:rPr>
                <w:lang w:eastAsia="ko-KR"/>
              </w:rPr>
              <w:t xml:space="preserve">Need to increase </w:t>
            </w:r>
            <w:r w:rsidRPr="007F0173">
              <w:rPr>
                <w:position w:val="-14"/>
              </w:rPr>
              <w:object w:dxaOrig="440" w:dyaOrig="380">
                <v:shape id="_x0000_i1035" type="#_x0000_t75" style="width:21.75pt;height:18.75pt" o:ole="">
                  <v:imagedata r:id="rId15" o:title=""/>
                </v:shape>
                <o:OLEObject Type="Embed" ProgID="Equation.DSMT4" ShapeID="_x0000_i1035" DrawAspect="Content" ObjectID="_1536781566" r:id="rId29"/>
              </w:object>
            </w:r>
            <w:r>
              <w:rPr>
                <w:rFonts w:hint="eastAsia"/>
                <w:lang w:eastAsia="ko-KR"/>
              </w:rPr>
              <w:t xml:space="preserve"> </w:t>
            </w:r>
            <w:r>
              <w:rPr>
                <w:lang w:eastAsia="ko-KR"/>
              </w:rPr>
              <w:t xml:space="preserve">to increase </w:t>
            </w:r>
            <w:r>
              <w:rPr>
                <w:rFonts w:hint="eastAsia"/>
                <w:lang w:eastAsia="ko-KR"/>
              </w:rPr>
              <w:t>RACH coverage</w:t>
            </w:r>
          </w:p>
        </w:tc>
      </w:tr>
      <w:tr w:rsidR="00B00D70" w:rsidTr="00B00D70">
        <w:trPr>
          <w:cantSplit/>
          <w:jc w:val="center"/>
        </w:trPr>
        <w:tc>
          <w:tcPr>
            <w:tcW w:w="1692" w:type="dxa"/>
            <w:shd w:val="clear" w:color="auto" w:fill="auto"/>
            <w:vAlign w:val="center"/>
          </w:tcPr>
          <w:p w:rsidR="00B00D70" w:rsidRDefault="00B00D70" w:rsidP="00CD65A3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</w:t>
            </w:r>
          </w:p>
        </w:tc>
        <w:tc>
          <w:tcPr>
            <w:tcW w:w="1094" w:type="dxa"/>
          </w:tcPr>
          <w:p w:rsidR="00B00D70" w:rsidRDefault="00B00D70" w:rsidP="00CD65A3">
            <w:pPr>
              <w:pStyle w:val="TAR"/>
            </w:pPr>
            <w:r w:rsidRPr="007F0173">
              <w:rPr>
                <w:position w:val="-12"/>
              </w:rPr>
              <w:object w:dxaOrig="600" w:dyaOrig="360">
                <v:shape id="_x0000_i1036" type="#_x0000_t75" style="width:30pt;height:18.75pt" o:ole="">
                  <v:imagedata r:id="rId17" o:title=""/>
                </v:shape>
                <o:OLEObject Type="Embed" ProgID="Equation.DSMT4" ShapeID="_x0000_i1036" DrawAspect="Content" ObjectID="_1536781567" r:id="rId30"/>
              </w:object>
            </w:r>
          </w:p>
        </w:tc>
        <w:tc>
          <w:tcPr>
            <w:tcW w:w="896" w:type="dxa"/>
            <w:shd w:val="clear" w:color="auto" w:fill="auto"/>
            <w:vAlign w:val="center"/>
          </w:tcPr>
          <w:p w:rsidR="00B00D70" w:rsidRDefault="00B00D70" w:rsidP="00CD65A3">
            <w:pPr>
              <w:pStyle w:val="TAR"/>
            </w:pPr>
            <w:r w:rsidRPr="007F0173">
              <w:rPr>
                <w:position w:val="-12"/>
              </w:rPr>
              <w:object w:dxaOrig="680" w:dyaOrig="360">
                <v:shape id="_x0000_i1037" type="#_x0000_t75" style="width:33.75pt;height:18.75pt" o:ole="">
                  <v:imagedata r:id="rId31" o:title=""/>
                </v:shape>
                <o:OLEObject Type="Embed" ProgID="Equation.DSMT4" ShapeID="_x0000_i1037" DrawAspect="Content" ObjectID="_1536781568" r:id="rId32"/>
              </w:object>
            </w:r>
          </w:p>
        </w:tc>
        <w:tc>
          <w:tcPr>
            <w:tcW w:w="6123" w:type="dxa"/>
            <w:vMerge/>
            <w:shd w:val="clear" w:color="auto" w:fill="auto"/>
            <w:vAlign w:val="center"/>
          </w:tcPr>
          <w:p w:rsidR="00B00D70" w:rsidRDefault="00B00D70" w:rsidP="00CD65A3">
            <w:pPr>
              <w:pStyle w:val="TAR"/>
            </w:pPr>
          </w:p>
        </w:tc>
      </w:tr>
      <w:tr w:rsidR="00B00D70" w:rsidTr="00B00D70">
        <w:trPr>
          <w:cantSplit/>
          <w:jc w:val="center"/>
        </w:trPr>
        <w:tc>
          <w:tcPr>
            <w:tcW w:w="1692" w:type="dxa"/>
            <w:shd w:val="clear" w:color="auto" w:fill="auto"/>
            <w:vAlign w:val="center"/>
          </w:tcPr>
          <w:p w:rsidR="00B00D70" w:rsidRDefault="00B00D70" w:rsidP="00CD65A3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2</w:t>
            </w:r>
          </w:p>
        </w:tc>
        <w:tc>
          <w:tcPr>
            <w:tcW w:w="1094" w:type="dxa"/>
          </w:tcPr>
          <w:p w:rsidR="00B00D70" w:rsidRPr="007F0173" w:rsidRDefault="00B00D70" w:rsidP="00CD65A3">
            <w:pPr>
              <w:pStyle w:val="TAR"/>
            </w:pPr>
            <w:r w:rsidRPr="007F0173">
              <w:rPr>
                <w:position w:val="-12"/>
              </w:rPr>
              <w:object w:dxaOrig="880" w:dyaOrig="360">
                <v:shape id="_x0000_i1038" type="#_x0000_t75" style="width:43.5pt;height:18.75pt" o:ole="">
                  <v:imagedata r:id="rId33" o:title=""/>
                </v:shape>
                <o:OLEObject Type="Embed" ProgID="Equation.DSMT4" ShapeID="_x0000_i1038" DrawAspect="Content" ObjectID="_1536781569" r:id="rId34"/>
              </w:object>
            </w:r>
          </w:p>
        </w:tc>
        <w:tc>
          <w:tcPr>
            <w:tcW w:w="896" w:type="dxa"/>
            <w:shd w:val="clear" w:color="auto" w:fill="auto"/>
            <w:vAlign w:val="center"/>
          </w:tcPr>
          <w:p w:rsidR="00B00D70" w:rsidRPr="007F0173" w:rsidRDefault="00B00D70" w:rsidP="00CD65A3">
            <w:pPr>
              <w:pStyle w:val="TAR"/>
            </w:pPr>
            <w:r w:rsidRPr="007F0173">
              <w:rPr>
                <w:position w:val="-12"/>
              </w:rPr>
              <w:object w:dxaOrig="560" w:dyaOrig="360">
                <v:shape id="_x0000_i1039" type="#_x0000_t75" style="width:28.5pt;height:18.75pt" o:ole="">
                  <v:imagedata r:id="rId19" o:title=""/>
                </v:shape>
                <o:OLEObject Type="Embed" ProgID="Equation.DSMT4" ShapeID="_x0000_i1039" DrawAspect="Content" ObjectID="_1536781570" r:id="rId35"/>
              </w:object>
            </w:r>
          </w:p>
        </w:tc>
        <w:tc>
          <w:tcPr>
            <w:tcW w:w="6123" w:type="dxa"/>
            <w:vMerge/>
            <w:shd w:val="clear" w:color="auto" w:fill="auto"/>
            <w:vAlign w:val="center"/>
          </w:tcPr>
          <w:p w:rsidR="00B00D70" w:rsidRDefault="00B00D70" w:rsidP="00CD65A3">
            <w:pPr>
              <w:pStyle w:val="TAR"/>
            </w:pPr>
          </w:p>
        </w:tc>
      </w:tr>
      <w:tr w:rsidR="00B00D70" w:rsidTr="00B00D70">
        <w:trPr>
          <w:cantSplit/>
          <w:jc w:val="center"/>
        </w:trPr>
        <w:tc>
          <w:tcPr>
            <w:tcW w:w="1692" w:type="dxa"/>
            <w:shd w:val="clear" w:color="auto" w:fill="auto"/>
            <w:vAlign w:val="center"/>
          </w:tcPr>
          <w:p w:rsidR="00B00D70" w:rsidRDefault="00B00D70" w:rsidP="00CD65A3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3</w:t>
            </w:r>
          </w:p>
        </w:tc>
        <w:tc>
          <w:tcPr>
            <w:tcW w:w="1094" w:type="dxa"/>
          </w:tcPr>
          <w:p w:rsidR="00B00D70" w:rsidRPr="007F0173" w:rsidRDefault="00B00D70" w:rsidP="00CD65A3">
            <w:pPr>
              <w:pStyle w:val="TAR"/>
            </w:pPr>
            <w:r w:rsidRPr="007F0173">
              <w:rPr>
                <w:position w:val="-12"/>
              </w:rPr>
              <w:object w:dxaOrig="880" w:dyaOrig="360">
                <v:shape id="_x0000_i1040" type="#_x0000_t75" style="width:43.5pt;height:18.75pt" o:ole="">
                  <v:imagedata r:id="rId36" o:title=""/>
                </v:shape>
                <o:OLEObject Type="Embed" ProgID="Equation.DSMT4" ShapeID="_x0000_i1040" DrawAspect="Content" ObjectID="_1536781571" r:id="rId37"/>
              </w:object>
            </w:r>
          </w:p>
        </w:tc>
        <w:tc>
          <w:tcPr>
            <w:tcW w:w="896" w:type="dxa"/>
            <w:shd w:val="clear" w:color="auto" w:fill="auto"/>
            <w:vAlign w:val="center"/>
          </w:tcPr>
          <w:p w:rsidR="00B00D70" w:rsidRPr="007F0173" w:rsidRDefault="00B00D70" w:rsidP="00CD65A3">
            <w:pPr>
              <w:pStyle w:val="TAR"/>
            </w:pPr>
            <w:r w:rsidRPr="007F0173">
              <w:rPr>
                <w:position w:val="-12"/>
              </w:rPr>
              <w:object w:dxaOrig="680" w:dyaOrig="360">
                <v:shape id="_x0000_i1041" type="#_x0000_t75" style="width:33.75pt;height:18.75pt" o:ole="">
                  <v:imagedata r:id="rId31" o:title=""/>
                </v:shape>
                <o:OLEObject Type="Embed" ProgID="Equation.DSMT4" ShapeID="_x0000_i1041" DrawAspect="Content" ObjectID="_1536781572" r:id="rId38"/>
              </w:object>
            </w:r>
          </w:p>
        </w:tc>
        <w:tc>
          <w:tcPr>
            <w:tcW w:w="6123" w:type="dxa"/>
            <w:vMerge/>
            <w:shd w:val="clear" w:color="auto" w:fill="auto"/>
            <w:vAlign w:val="center"/>
          </w:tcPr>
          <w:p w:rsidR="00B00D70" w:rsidRDefault="00B00D70" w:rsidP="00CD65A3">
            <w:pPr>
              <w:pStyle w:val="TAR"/>
            </w:pPr>
          </w:p>
        </w:tc>
      </w:tr>
    </w:tbl>
    <w:p w:rsidR="008008A1" w:rsidRPr="008008A1" w:rsidRDefault="008008A1" w:rsidP="008008A1">
      <w:pPr>
        <w:pStyle w:val="maintext"/>
        <w:spacing w:line="288" w:lineRule="auto"/>
        <w:ind w:firstLineChars="0" w:firstLine="0"/>
        <w:rPr>
          <w:b/>
          <w:u w:val="single"/>
        </w:rPr>
      </w:pPr>
    </w:p>
    <w:p w:rsidR="009161A3" w:rsidRDefault="009161A3" w:rsidP="009161A3">
      <w:pPr>
        <w:pStyle w:val="maintext"/>
        <w:spacing w:line="288" w:lineRule="auto"/>
        <w:ind w:firstLineChars="0" w:firstLine="0"/>
        <w:rPr>
          <w:i/>
        </w:rPr>
      </w:pPr>
      <w:r>
        <w:rPr>
          <w:rFonts w:hint="eastAsia"/>
          <w:b/>
          <w:i/>
          <w:u w:val="single"/>
        </w:rPr>
        <w:t>Observation 2</w:t>
      </w:r>
      <w:r w:rsidRPr="00F21DB8">
        <w:rPr>
          <w:b/>
          <w:i/>
          <w:u w:val="single"/>
        </w:rPr>
        <w:t>:</w:t>
      </w:r>
      <w:r w:rsidRPr="00F21DB8">
        <w:rPr>
          <w:i/>
        </w:rPr>
        <w:t xml:space="preserve"> </w:t>
      </w:r>
      <w:r>
        <w:rPr>
          <w:rFonts w:hint="eastAsia"/>
          <w:i/>
        </w:rPr>
        <w:t xml:space="preserve">For the TRP with beam reciprocity, one RACH </w:t>
      </w:r>
      <w:r w:rsidR="00BC490E">
        <w:rPr>
          <w:rFonts w:hint="eastAsia"/>
          <w:i/>
        </w:rPr>
        <w:t>resource</w:t>
      </w:r>
      <w:r>
        <w:rPr>
          <w:rFonts w:hint="eastAsia"/>
          <w:i/>
        </w:rPr>
        <w:t xml:space="preserve"> can be consisted of GP, CP and RACH </w:t>
      </w:r>
      <w:r>
        <w:rPr>
          <w:i/>
        </w:rPr>
        <w:t>symbol</w:t>
      </w:r>
      <w:r>
        <w:rPr>
          <w:rFonts w:hint="eastAsia"/>
          <w:i/>
        </w:rPr>
        <w:t>.</w:t>
      </w:r>
    </w:p>
    <w:p w:rsidR="008008A1" w:rsidRPr="008008A1" w:rsidRDefault="008008A1" w:rsidP="008008A1">
      <w:pPr>
        <w:pStyle w:val="maintext"/>
        <w:spacing w:line="288" w:lineRule="auto"/>
        <w:ind w:firstLineChars="0" w:firstLine="0"/>
      </w:pPr>
    </w:p>
    <w:p w:rsidR="002B7CC5" w:rsidRPr="002B7CC5" w:rsidRDefault="002B7CC5" w:rsidP="002B7CC5">
      <w:pPr>
        <w:pStyle w:val="3"/>
        <w:ind w:leftChars="90" w:left="480" w:hangingChars="150" w:hanging="300"/>
        <w:rPr>
          <w:lang w:eastAsia="ko-KR"/>
        </w:rPr>
      </w:pPr>
      <w:r>
        <w:rPr>
          <w:rFonts w:hint="eastAsia"/>
          <w:lang w:eastAsia="ko-KR"/>
        </w:rPr>
        <w:lastRenderedPageBreak/>
        <w:t>2.3.2 Without channel reciprocity</w:t>
      </w:r>
      <w:r w:rsidR="00D109BA">
        <w:rPr>
          <w:rFonts w:hint="eastAsia"/>
          <w:lang w:eastAsia="ko-KR"/>
        </w:rPr>
        <w:t xml:space="preserve"> at TRP</w:t>
      </w:r>
      <w:r w:rsidR="001D4E87">
        <w:rPr>
          <w:rFonts w:hint="eastAsia"/>
          <w:lang w:eastAsia="ko-KR"/>
        </w:rPr>
        <w:t xml:space="preserve"> side</w:t>
      </w:r>
      <w:bookmarkStart w:id="4" w:name="_GoBack"/>
      <w:bookmarkEnd w:id="4"/>
    </w:p>
    <w:p w:rsidR="00BC490E" w:rsidRDefault="00BC490E" w:rsidP="00D250D7">
      <w:pPr>
        <w:pStyle w:val="TH"/>
        <w:ind w:firstLine="400"/>
        <w:rPr>
          <w:rFonts w:eastAsiaTheme="minorEastAsia"/>
          <w:lang w:eastAsia="ko-KR"/>
        </w:rPr>
      </w:pPr>
      <w:r>
        <w:object w:dxaOrig="9531" w:dyaOrig="5309">
          <v:shape id="_x0000_i1042" type="#_x0000_t75" style="width:413.25pt;height:230.25pt" o:ole="">
            <v:imagedata r:id="rId39" o:title=""/>
          </v:shape>
          <o:OLEObject Type="Embed" ProgID="Visio.Drawing.11" ShapeID="_x0000_i1042" DrawAspect="Content" ObjectID="_1536781573" r:id="rId40"/>
        </w:object>
      </w:r>
    </w:p>
    <w:p w:rsidR="00EE7249" w:rsidRPr="00D250D7" w:rsidRDefault="00D250D7" w:rsidP="00F46123">
      <w:pPr>
        <w:pStyle w:val="TH"/>
        <w:ind w:firstLine="403"/>
      </w:pPr>
      <w:r w:rsidRPr="00D250D7">
        <w:rPr>
          <w:rFonts w:hint="eastAsia"/>
        </w:rPr>
        <w:t xml:space="preserve"> </w:t>
      </w:r>
      <w:r>
        <w:rPr>
          <w:rFonts w:hint="eastAsia"/>
        </w:rPr>
        <w:t xml:space="preserve">Figure </w:t>
      </w:r>
      <w:r>
        <w:rPr>
          <w:rFonts w:eastAsiaTheme="minorEastAsia" w:hint="eastAsia"/>
          <w:lang w:eastAsia="ko-KR"/>
        </w:rPr>
        <w:t>3</w:t>
      </w:r>
      <w:r>
        <w:rPr>
          <w:rFonts w:hint="eastAsia"/>
        </w:rPr>
        <w:t xml:space="preserve">. </w:t>
      </w:r>
      <w:r w:rsidR="002B4F09">
        <w:rPr>
          <w:rFonts w:eastAsiaTheme="minorEastAsia"/>
          <w:lang w:eastAsia="ko-KR"/>
        </w:rPr>
        <w:t>A</w:t>
      </w:r>
      <w:r w:rsidR="002B4F09">
        <w:rPr>
          <w:rFonts w:eastAsiaTheme="minorEastAsia" w:hint="eastAsia"/>
          <w:lang w:eastAsia="ko-KR"/>
        </w:rPr>
        <w:t xml:space="preserve">n example of </w:t>
      </w:r>
      <w:r>
        <w:rPr>
          <w:rFonts w:eastAsiaTheme="minorEastAsia" w:hint="eastAsia"/>
          <w:lang w:eastAsia="ko-KR"/>
        </w:rPr>
        <w:t>RACH resource without reciprocity</w:t>
      </w:r>
    </w:p>
    <w:p w:rsidR="00CB1BAF" w:rsidRPr="00F46123" w:rsidRDefault="00CB1BAF" w:rsidP="00F46123">
      <w:pPr>
        <w:spacing w:before="180" w:line="300" w:lineRule="auto"/>
        <w:ind w:firstLineChars="200" w:firstLine="400"/>
        <w:jc w:val="both"/>
        <w:rPr>
          <w:lang w:val="en-US" w:eastAsia="ko-KR"/>
        </w:rPr>
      </w:pPr>
      <w:r w:rsidRPr="00F46123">
        <w:rPr>
          <w:rFonts w:hint="eastAsia"/>
          <w:lang w:val="en-US" w:eastAsia="ko-KR"/>
        </w:rPr>
        <w:t xml:space="preserve">In this </w:t>
      </w:r>
      <w:r w:rsidR="00190C8D" w:rsidRPr="00F46123">
        <w:rPr>
          <w:rFonts w:hint="eastAsia"/>
          <w:lang w:val="en-US" w:eastAsia="ko-KR"/>
        </w:rPr>
        <w:t>subsection</w:t>
      </w:r>
      <w:r w:rsidRPr="00F46123">
        <w:rPr>
          <w:rFonts w:hint="eastAsia"/>
          <w:lang w:val="en-US" w:eastAsia="ko-KR"/>
        </w:rPr>
        <w:t xml:space="preserve">, it is assumed that beam </w:t>
      </w:r>
      <w:r w:rsidRPr="00F46123">
        <w:rPr>
          <w:lang w:val="en-US" w:eastAsia="ko-KR"/>
        </w:rPr>
        <w:t>reciprocity</w:t>
      </w:r>
      <w:r w:rsidRPr="00F46123">
        <w:rPr>
          <w:rFonts w:hint="eastAsia"/>
          <w:lang w:val="en-US" w:eastAsia="ko-KR"/>
        </w:rPr>
        <w:t xml:space="preserve"> </w:t>
      </w:r>
      <w:r w:rsidR="00E43561" w:rsidRPr="00F46123">
        <w:rPr>
          <w:rFonts w:hint="eastAsia"/>
          <w:lang w:val="en-US" w:eastAsia="ko-KR"/>
        </w:rPr>
        <w:t xml:space="preserve">does not </w:t>
      </w:r>
      <w:r w:rsidRPr="00F46123">
        <w:rPr>
          <w:rFonts w:hint="eastAsia"/>
          <w:lang w:val="en-US" w:eastAsia="ko-KR"/>
        </w:rPr>
        <w:t xml:space="preserve">hold at both TRP and UE side. </w:t>
      </w:r>
      <w:r w:rsidR="00C744FF" w:rsidRPr="00F46123">
        <w:rPr>
          <w:rFonts w:hint="eastAsia"/>
          <w:lang w:val="en-US" w:eastAsia="ko-KR"/>
        </w:rPr>
        <w:t xml:space="preserve">Without beam reciprocity, </w:t>
      </w:r>
      <w:r w:rsidR="001119F4" w:rsidRPr="00F46123">
        <w:rPr>
          <w:rFonts w:hint="eastAsia"/>
          <w:lang w:val="en-US" w:eastAsia="ko-KR"/>
        </w:rPr>
        <w:t xml:space="preserve">a </w:t>
      </w:r>
      <w:r w:rsidR="00D250D7" w:rsidRPr="00F46123">
        <w:rPr>
          <w:rFonts w:hint="eastAsia"/>
          <w:lang w:val="en-US" w:eastAsia="ko-KR"/>
        </w:rPr>
        <w:t xml:space="preserve">UE should transmit multiple RACH symbols </w:t>
      </w:r>
      <w:r w:rsidR="00BC490E" w:rsidRPr="00F46123">
        <w:rPr>
          <w:rFonts w:hint="eastAsia"/>
          <w:lang w:val="en-US" w:eastAsia="ko-KR"/>
        </w:rPr>
        <w:t>during one RACH occasion</w:t>
      </w:r>
      <w:r w:rsidR="00D250D7" w:rsidRPr="00F46123">
        <w:rPr>
          <w:rFonts w:hint="eastAsia"/>
          <w:lang w:val="en-US" w:eastAsia="ko-KR"/>
        </w:rPr>
        <w:t xml:space="preserve"> so that </w:t>
      </w:r>
      <w:r w:rsidR="00C744FF" w:rsidRPr="00F46123">
        <w:rPr>
          <w:rFonts w:hint="eastAsia"/>
          <w:lang w:val="en-US" w:eastAsia="ko-KR"/>
        </w:rPr>
        <w:t xml:space="preserve">TRP </w:t>
      </w:r>
      <w:r w:rsidR="00D250D7" w:rsidRPr="00F46123">
        <w:rPr>
          <w:rFonts w:hint="eastAsia"/>
          <w:lang w:val="en-US" w:eastAsia="ko-KR"/>
        </w:rPr>
        <w:t xml:space="preserve">can receive RACH symbol with </w:t>
      </w:r>
      <w:r w:rsidR="00C744FF" w:rsidRPr="00F46123">
        <w:rPr>
          <w:rFonts w:hint="eastAsia"/>
          <w:lang w:val="en-US" w:eastAsia="ko-KR"/>
        </w:rPr>
        <w:t xml:space="preserve">TRP Rx </w:t>
      </w:r>
      <w:r w:rsidR="00D250D7" w:rsidRPr="00F46123">
        <w:rPr>
          <w:rFonts w:hint="eastAsia"/>
          <w:lang w:val="en-US" w:eastAsia="ko-KR"/>
        </w:rPr>
        <w:t>beam sweeping</w:t>
      </w:r>
      <w:r w:rsidR="00A96CAC" w:rsidRPr="00F46123">
        <w:rPr>
          <w:rFonts w:hint="eastAsia"/>
          <w:lang w:val="en-US" w:eastAsia="ko-KR"/>
        </w:rPr>
        <w:t xml:space="preserve"> as RACH resource couldn</w:t>
      </w:r>
      <w:r w:rsidR="00A96CAC" w:rsidRPr="00F46123">
        <w:rPr>
          <w:lang w:val="en-US" w:eastAsia="ko-KR"/>
        </w:rPr>
        <w:t>’</w:t>
      </w:r>
      <w:r w:rsidR="00A96CAC" w:rsidRPr="00F46123">
        <w:rPr>
          <w:rFonts w:hint="eastAsia"/>
          <w:lang w:val="en-US" w:eastAsia="ko-KR"/>
        </w:rPr>
        <w:t>t associated with any TRP Rx beam</w:t>
      </w:r>
      <w:r w:rsidR="006C2BCF" w:rsidRPr="00F46123">
        <w:rPr>
          <w:rFonts w:hint="eastAsia"/>
          <w:lang w:val="en-US" w:eastAsia="ko-KR"/>
        </w:rPr>
        <w:t xml:space="preserve"> indices</w:t>
      </w:r>
      <w:r w:rsidR="00D250D7" w:rsidRPr="00F46123">
        <w:rPr>
          <w:rFonts w:hint="eastAsia"/>
          <w:lang w:val="en-US" w:eastAsia="ko-KR"/>
        </w:rPr>
        <w:t xml:space="preserve">. </w:t>
      </w:r>
      <w:r w:rsidR="005B249C" w:rsidRPr="00F46123">
        <w:rPr>
          <w:rFonts w:hint="eastAsia"/>
          <w:lang w:val="en-US" w:eastAsia="ko-KR"/>
        </w:rPr>
        <w:t>UE uses one of UE Tx beam</w:t>
      </w:r>
      <w:r w:rsidR="006C2BCF" w:rsidRPr="00F46123">
        <w:rPr>
          <w:rFonts w:hint="eastAsia"/>
          <w:lang w:val="en-US" w:eastAsia="ko-KR"/>
        </w:rPr>
        <w:t xml:space="preserve"> indices</w:t>
      </w:r>
      <w:r w:rsidR="005B249C" w:rsidRPr="00F46123">
        <w:rPr>
          <w:rFonts w:hint="eastAsia"/>
          <w:lang w:val="en-US" w:eastAsia="ko-KR"/>
        </w:rPr>
        <w:t xml:space="preserve"> while TRP receives RACH with beam sweeping and alter</w:t>
      </w:r>
      <w:r w:rsidR="006E3878" w:rsidRPr="00F46123">
        <w:rPr>
          <w:rFonts w:hint="eastAsia"/>
          <w:lang w:val="en-US" w:eastAsia="ko-KR"/>
        </w:rPr>
        <w:t xml:space="preserve">s UL Tx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6E3878" w:rsidRPr="00F46123">
        <w:rPr>
          <w:rFonts w:hint="eastAsia"/>
          <w:lang w:val="en-US" w:eastAsia="ko-KR"/>
        </w:rPr>
        <w:t xml:space="preserve">on the next RACH </w:t>
      </w:r>
      <w:r w:rsidR="00BC490E" w:rsidRPr="00F46123">
        <w:rPr>
          <w:rFonts w:hint="eastAsia"/>
          <w:lang w:val="en-US" w:eastAsia="ko-KR"/>
        </w:rPr>
        <w:t>occasion</w:t>
      </w:r>
      <w:r w:rsidR="005B249C" w:rsidRPr="00F46123">
        <w:rPr>
          <w:rFonts w:hint="eastAsia"/>
          <w:lang w:val="en-US" w:eastAsia="ko-KR"/>
        </w:rPr>
        <w:t xml:space="preserve">. </w:t>
      </w:r>
      <w:r w:rsidR="006E3878" w:rsidRPr="00F46123">
        <w:rPr>
          <w:rFonts w:hint="eastAsia"/>
          <w:lang w:val="en-US" w:eastAsia="ko-KR"/>
        </w:rPr>
        <w:t xml:space="preserve">The RACH </w:t>
      </w:r>
      <w:r w:rsidR="00BC490E" w:rsidRPr="00F46123">
        <w:rPr>
          <w:rFonts w:hint="eastAsia"/>
          <w:lang w:val="en-US" w:eastAsia="ko-KR"/>
        </w:rPr>
        <w:t xml:space="preserve">occasion </w:t>
      </w:r>
      <w:r w:rsidR="006E3878" w:rsidRPr="00F46123">
        <w:rPr>
          <w:rFonts w:hint="eastAsia"/>
          <w:lang w:val="en-US" w:eastAsia="ko-KR"/>
        </w:rPr>
        <w:t xml:space="preserve">can be </w:t>
      </w:r>
      <w:r w:rsidR="006E3878" w:rsidRPr="00F46123">
        <w:rPr>
          <w:lang w:val="en-US" w:eastAsia="ko-KR"/>
        </w:rPr>
        <w:t>informed</w:t>
      </w:r>
      <w:r w:rsidR="006E3878" w:rsidRPr="00F46123">
        <w:rPr>
          <w:rFonts w:hint="eastAsia"/>
          <w:lang w:val="en-US" w:eastAsia="ko-KR"/>
        </w:rPr>
        <w:t xml:space="preserve"> via SIB</w:t>
      </w:r>
      <w:r w:rsidR="0063383E" w:rsidRPr="00F46123">
        <w:rPr>
          <w:rFonts w:hint="eastAsia"/>
          <w:lang w:val="en-US" w:eastAsia="ko-KR"/>
        </w:rPr>
        <w:t>[</w:t>
      </w:r>
      <w:r w:rsidR="00E7660E" w:rsidRPr="00F46123">
        <w:rPr>
          <w:rFonts w:hint="eastAsia"/>
          <w:lang w:val="en-US" w:eastAsia="ko-KR"/>
        </w:rPr>
        <w:t>4</w:t>
      </w:r>
      <w:r w:rsidR="0063383E" w:rsidRPr="00F46123">
        <w:rPr>
          <w:rFonts w:hint="eastAsia"/>
          <w:lang w:val="en-US" w:eastAsia="ko-KR"/>
        </w:rPr>
        <w:t>]</w:t>
      </w:r>
      <w:r w:rsidR="00BC490E" w:rsidRPr="00F46123">
        <w:rPr>
          <w:rFonts w:hint="eastAsia"/>
          <w:lang w:val="en-US" w:eastAsia="ko-KR"/>
        </w:rPr>
        <w:t xml:space="preserve"> before RACH transmission</w:t>
      </w:r>
      <w:r w:rsidR="006E3878" w:rsidRPr="00F46123">
        <w:rPr>
          <w:rFonts w:hint="eastAsia"/>
          <w:lang w:val="en-US" w:eastAsia="ko-KR"/>
        </w:rPr>
        <w:t xml:space="preserve">. </w:t>
      </w:r>
      <w:r w:rsidR="003476A4" w:rsidRPr="00F46123">
        <w:rPr>
          <w:rFonts w:hint="eastAsia"/>
          <w:lang w:val="en-US" w:eastAsia="ko-KR"/>
        </w:rPr>
        <w:t>From beam reciprocity at TRP side point of view,</w:t>
      </w:r>
      <w:r w:rsidR="00921F3C" w:rsidRPr="00F46123">
        <w:rPr>
          <w:rFonts w:hint="eastAsia"/>
          <w:lang w:val="en-US" w:eastAsia="ko-KR"/>
        </w:rPr>
        <w:t xml:space="preserve"> it is desirable that RACH </w:t>
      </w:r>
      <w:r w:rsidR="00BC490E" w:rsidRPr="00F46123">
        <w:rPr>
          <w:rFonts w:hint="eastAsia"/>
          <w:lang w:val="en-US" w:eastAsia="ko-KR"/>
        </w:rPr>
        <w:t xml:space="preserve">occasion </w:t>
      </w:r>
      <w:r w:rsidR="00921F3C" w:rsidRPr="00F46123">
        <w:rPr>
          <w:rFonts w:hint="eastAsia"/>
          <w:lang w:val="en-US" w:eastAsia="ko-KR"/>
        </w:rPr>
        <w:t>consists of consecutive RACH symbols</w:t>
      </w:r>
      <w:r w:rsidR="00843DE6" w:rsidRPr="00F46123">
        <w:rPr>
          <w:rFonts w:hint="eastAsia"/>
          <w:lang w:val="en-US" w:eastAsia="ko-KR"/>
        </w:rPr>
        <w:t xml:space="preserve"> because UE should transmit multiple RACH symbol</w:t>
      </w:r>
      <w:r w:rsidR="00843DE6" w:rsidRPr="00F46123">
        <w:rPr>
          <w:lang w:val="en-US" w:eastAsia="ko-KR"/>
        </w:rPr>
        <w:t>s</w:t>
      </w:r>
      <w:r w:rsidR="00843DE6" w:rsidRPr="00F46123">
        <w:rPr>
          <w:rFonts w:hint="eastAsia"/>
          <w:lang w:val="en-US" w:eastAsia="ko-KR"/>
        </w:rPr>
        <w:t xml:space="preserve"> in </w:t>
      </w:r>
      <w:r w:rsidR="00BC490E" w:rsidRPr="00F46123">
        <w:rPr>
          <w:rFonts w:hint="eastAsia"/>
          <w:lang w:val="en-US" w:eastAsia="ko-KR"/>
        </w:rPr>
        <w:t xml:space="preserve">one </w:t>
      </w:r>
      <w:r w:rsidR="00843DE6" w:rsidRPr="00F46123">
        <w:rPr>
          <w:rFonts w:hint="eastAsia"/>
          <w:lang w:val="en-US" w:eastAsia="ko-KR"/>
        </w:rPr>
        <w:t xml:space="preserve">RACH </w:t>
      </w:r>
      <w:r w:rsidR="00BC490E" w:rsidRPr="00F46123">
        <w:rPr>
          <w:rFonts w:hint="eastAsia"/>
          <w:lang w:val="en-US" w:eastAsia="ko-KR"/>
        </w:rPr>
        <w:t>occasion</w:t>
      </w:r>
      <w:r w:rsidR="00843DE6" w:rsidRPr="00F46123">
        <w:rPr>
          <w:rFonts w:hint="eastAsia"/>
          <w:lang w:val="en-US" w:eastAsia="ko-KR"/>
        </w:rPr>
        <w:t xml:space="preserve"> in case of without reciprocity</w:t>
      </w:r>
      <w:r w:rsidR="00921F3C" w:rsidRPr="00F46123">
        <w:rPr>
          <w:rFonts w:hint="eastAsia"/>
          <w:lang w:val="en-US" w:eastAsia="ko-KR"/>
        </w:rPr>
        <w:t xml:space="preserve">. </w:t>
      </w:r>
      <w:r w:rsidR="00AB0A79" w:rsidRPr="00F46123">
        <w:rPr>
          <w:rFonts w:hint="eastAsia"/>
          <w:lang w:val="en-US" w:eastAsia="ko-KR"/>
        </w:rPr>
        <w:t xml:space="preserve">Figure 4 shows the </w:t>
      </w:r>
      <w:r w:rsidR="00A15B31" w:rsidRPr="00F46123">
        <w:rPr>
          <w:rFonts w:hint="eastAsia"/>
          <w:lang w:val="en-US" w:eastAsia="ko-KR"/>
        </w:rPr>
        <w:t>consecutive</w:t>
      </w:r>
      <w:r w:rsidR="00AB0A79" w:rsidRPr="00F46123">
        <w:rPr>
          <w:rFonts w:hint="eastAsia"/>
          <w:lang w:val="en-US" w:eastAsia="ko-KR"/>
        </w:rPr>
        <w:t xml:space="preserve"> RACH transmission</w:t>
      </w:r>
      <w:r w:rsidR="00FD7052" w:rsidRPr="00F46123">
        <w:rPr>
          <w:rFonts w:hint="eastAsia"/>
          <w:lang w:val="en-US" w:eastAsia="ko-KR"/>
        </w:rPr>
        <w:t>s</w:t>
      </w:r>
      <w:r w:rsidR="00AB0A79" w:rsidRPr="00F46123">
        <w:rPr>
          <w:rFonts w:hint="eastAsia"/>
          <w:lang w:val="en-US" w:eastAsia="ko-KR"/>
        </w:rPr>
        <w:t xml:space="preserve"> </w:t>
      </w:r>
      <w:r w:rsidR="00CF338E" w:rsidRPr="00F46123">
        <w:rPr>
          <w:rFonts w:hint="eastAsia"/>
          <w:lang w:val="en-US" w:eastAsia="ko-KR"/>
        </w:rPr>
        <w:t xml:space="preserve">from a UE without beam reciprocity. In contrast with RACH transmission with beam reciprocity, each RACH </w:t>
      </w:r>
      <w:r w:rsidR="00BC490E" w:rsidRPr="00F46123">
        <w:rPr>
          <w:rFonts w:hint="eastAsia"/>
          <w:lang w:val="en-US" w:eastAsia="ko-KR"/>
        </w:rPr>
        <w:t xml:space="preserve">resource </w:t>
      </w:r>
      <w:r w:rsidR="00CF338E" w:rsidRPr="00F46123">
        <w:rPr>
          <w:rFonts w:hint="eastAsia"/>
          <w:lang w:val="en-US" w:eastAsia="ko-KR"/>
        </w:rPr>
        <w:t>at TRP side doesn</w:t>
      </w:r>
      <w:r w:rsidR="00CF338E" w:rsidRPr="00F46123">
        <w:rPr>
          <w:lang w:val="en-US" w:eastAsia="ko-KR"/>
        </w:rPr>
        <w:t>’</w:t>
      </w:r>
      <w:r w:rsidR="00CF338E" w:rsidRPr="00F46123">
        <w:rPr>
          <w:rFonts w:hint="eastAsia"/>
          <w:lang w:val="en-US" w:eastAsia="ko-KR"/>
        </w:rPr>
        <w:t>t need GP</w:t>
      </w:r>
      <w:r w:rsidR="00921F3C" w:rsidRPr="00F46123">
        <w:rPr>
          <w:rFonts w:hint="eastAsia"/>
          <w:lang w:val="en-US" w:eastAsia="ko-KR"/>
        </w:rPr>
        <w:t xml:space="preserve"> and CP</w:t>
      </w:r>
      <w:r w:rsidR="00CF338E" w:rsidRPr="00F46123">
        <w:rPr>
          <w:rFonts w:hint="eastAsia"/>
          <w:lang w:val="en-US" w:eastAsia="ko-KR"/>
        </w:rPr>
        <w:t>. Previous RACH symbol can ac</w:t>
      </w:r>
      <w:r w:rsidR="009D05E1" w:rsidRPr="00F46123">
        <w:rPr>
          <w:rFonts w:hint="eastAsia"/>
          <w:lang w:val="en-US" w:eastAsia="ko-KR"/>
        </w:rPr>
        <w:t>t</w:t>
      </w:r>
      <w:r w:rsidR="00CF338E" w:rsidRPr="00F46123">
        <w:rPr>
          <w:rFonts w:hint="eastAsia"/>
          <w:lang w:val="en-US" w:eastAsia="ko-KR"/>
        </w:rPr>
        <w:t xml:space="preserve"> like cyclic prefix and there is no </w:t>
      </w:r>
      <w:r w:rsidR="00CF338E" w:rsidRPr="00F46123">
        <w:rPr>
          <w:lang w:val="en-US" w:eastAsia="ko-KR"/>
        </w:rPr>
        <w:t>discontin</w:t>
      </w:r>
      <w:r w:rsidR="00CF338E" w:rsidRPr="00F46123">
        <w:rPr>
          <w:rFonts w:hint="eastAsia"/>
          <w:lang w:val="en-US" w:eastAsia="ko-KR"/>
        </w:rPr>
        <w:t xml:space="preserve">uity during </w:t>
      </w:r>
      <w:r w:rsidR="00BC490E" w:rsidRPr="00F46123">
        <w:rPr>
          <w:rFonts w:hint="eastAsia"/>
          <w:lang w:val="en-US" w:eastAsia="ko-KR"/>
        </w:rPr>
        <w:t>occasion</w:t>
      </w:r>
      <w:r w:rsidR="00A059A4" w:rsidRPr="00F46123">
        <w:rPr>
          <w:rFonts w:hint="eastAsia"/>
          <w:lang w:val="en-US" w:eastAsia="ko-KR"/>
        </w:rPr>
        <w:t xml:space="preserve">. </w:t>
      </w:r>
    </w:p>
    <w:p w:rsidR="00BC490E" w:rsidRDefault="00BC490E" w:rsidP="00A059A4">
      <w:pPr>
        <w:rPr>
          <w:lang w:eastAsia="ko-KR"/>
        </w:rPr>
      </w:pPr>
      <w:r>
        <w:object w:dxaOrig="12942" w:dyaOrig="3888">
          <v:shape id="_x0000_i1043" type="#_x0000_t75" style="width:468pt;height:140.25pt" o:ole="">
            <v:imagedata r:id="rId41" o:title=""/>
          </v:shape>
          <o:OLEObject Type="Embed" ProgID="Visio.Drawing.11" ShapeID="_x0000_i1043" DrawAspect="Content" ObjectID="_1536781574" r:id="rId42"/>
        </w:object>
      </w:r>
    </w:p>
    <w:p w:rsidR="00A059A4" w:rsidRDefault="00A059A4" w:rsidP="00F46123">
      <w:pPr>
        <w:jc w:val="center"/>
        <w:rPr>
          <w:lang w:eastAsia="ko-KR"/>
        </w:rPr>
      </w:pPr>
      <w:r w:rsidRPr="00BF3F9D">
        <w:rPr>
          <w:rFonts w:ascii="Arial" w:eastAsia="Times New Roman" w:hAnsi="Arial"/>
          <w:b/>
        </w:rPr>
        <w:t xml:space="preserve">Figure 4. The RACH </w:t>
      </w:r>
      <w:r w:rsidR="00C10D6F">
        <w:rPr>
          <w:rFonts w:ascii="Arial" w:eastAsiaTheme="minorEastAsia" w:hAnsi="Arial" w:hint="eastAsia"/>
          <w:b/>
          <w:lang w:eastAsia="ko-KR"/>
        </w:rPr>
        <w:t>preamble transmission</w:t>
      </w:r>
      <w:r w:rsidR="00C10D6F" w:rsidRPr="00BF3F9D">
        <w:rPr>
          <w:rFonts w:ascii="Arial" w:eastAsia="Times New Roman" w:hAnsi="Arial"/>
          <w:b/>
        </w:rPr>
        <w:t xml:space="preserve"> </w:t>
      </w:r>
      <w:r w:rsidR="00C10D6F">
        <w:rPr>
          <w:rFonts w:ascii="Arial" w:eastAsiaTheme="minorEastAsia" w:hAnsi="Arial" w:hint="eastAsia"/>
          <w:b/>
          <w:lang w:eastAsia="ko-KR"/>
        </w:rPr>
        <w:t xml:space="preserve">for the TRP </w:t>
      </w:r>
      <w:r w:rsidRPr="00BF3F9D">
        <w:rPr>
          <w:rFonts w:ascii="Arial" w:eastAsia="Times New Roman" w:hAnsi="Arial"/>
          <w:b/>
        </w:rPr>
        <w:t>without beam reciprocity</w:t>
      </w:r>
    </w:p>
    <w:p w:rsidR="00D250D7" w:rsidRDefault="009D05E1" w:rsidP="00F46123">
      <w:pPr>
        <w:spacing w:before="60" w:line="300" w:lineRule="auto"/>
        <w:ind w:firstLineChars="200" w:firstLine="400"/>
        <w:jc w:val="both"/>
        <w:rPr>
          <w:lang w:eastAsia="ko-KR"/>
        </w:rPr>
      </w:pPr>
      <w:r w:rsidRPr="00F46123">
        <w:rPr>
          <w:rFonts w:hint="eastAsia"/>
          <w:lang w:val="en-US" w:eastAsia="ko-KR"/>
        </w:rPr>
        <w:t xml:space="preserve">TRP can receive RACH symbol from each UE with TRP Rx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9D26E6" w:rsidRPr="00F46123">
        <w:rPr>
          <w:rFonts w:hint="eastAsia"/>
          <w:lang w:val="en-US" w:eastAsia="ko-KR"/>
        </w:rPr>
        <w:t xml:space="preserve">sweeps </w:t>
      </w:r>
      <w:r w:rsidR="00A15B31" w:rsidRPr="00F46123">
        <w:rPr>
          <w:rFonts w:hint="eastAsia"/>
          <w:lang w:val="en-US" w:eastAsia="ko-KR"/>
        </w:rPr>
        <w:t xml:space="preserve">and detect RACH symbol when TRP Rx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A15B31" w:rsidRPr="00F46123">
        <w:rPr>
          <w:rFonts w:hint="eastAsia"/>
          <w:lang w:val="en-US" w:eastAsia="ko-KR"/>
        </w:rPr>
        <w:t xml:space="preserve">and UE Tx beam </w:t>
      </w:r>
      <w:r w:rsidR="006C2BCF" w:rsidRPr="00F46123">
        <w:rPr>
          <w:rFonts w:hint="eastAsia"/>
          <w:lang w:val="en-US" w:eastAsia="ko-KR"/>
        </w:rPr>
        <w:t xml:space="preserve">index </w:t>
      </w:r>
      <w:r w:rsidR="00A15B31" w:rsidRPr="00F46123">
        <w:rPr>
          <w:rFonts w:hint="eastAsia"/>
          <w:lang w:val="en-US" w:eastAsia="ko-KR"/>
        </w:rPr>
        <w:t xml:space="preserve">is aligned. </w:t>
      </w:r>
      <w:r w:rsidR="00A656B8" w:rsidRPr="00F46123">
        <w:rPr>
          <w:rFonts w:hint="eastAsia"/>
          <w:lang w:val="en-US" w:eastAsia="ko-KR"/>
        </w:rPr>
        <w:t xml:space="preserve">It is </w:t>
      </w:r>
      <w:r w:rsidRPr="00F46123">
        <w:rPr>
          <w:rFonts w:hint="eastAsia"/>
          <w:lang w:val="en-US" w:eastAsia="ko-KR"/>
        </w:rPr>
        <w:t>marked with grey color</w:t>
      </w:r>
      <w:r w:rsidR="00A656B8" w:rsidRPr="00F46123">
        <w:rPr>
          <w:rFonts w:hint="eastAsia"/>
          <w:lang w:val="en-US" w:eastAsia="ko-KR"/>
        </w:rPr>
        <w:t xml:space="preserve"> in figure 4</w:t>
      </w:r>
      <w:r w:rsidRPr="00F46123">
        <w:rPr>
          <w:rFonts w:hint="eastAsia"/>
          <w:lang w:val="en-US" w:eastAsia="ko-KR"/>
        </w:rPr>
        <w:t xml:space="preserve">. </w:t>
      </w:r>
      <w:r w:rsidR="00CD5AA0" w:rsidRPr="00F46123">
        <w:rPr>
          <w:rFonts w:hint="eastAsia"/>
          <w:lang w:val="en-US" w:eastAsia="ko-KR"/>
        </w:rPr>
        <w:t>Even if</w:t>
      </w:r>
      <w:r w:rsidR="00A059A4" w:rsidRPr="00F46123">
        <w:rPr>
          <w:rFonts w:hint="eastAsia"/>
          <w:lang w:val="en-US" w:eastAsia="ko-KR"/>
        </w:rPr>
        <w:t xml:space="preserve"> multiple UEs are trying to transmit RACH </w:t>
      </w:r>
      <w:r w:rsidR="00BC490E" w:rsidRPr="00F46123">
        <w:rPr>
          <w:rFonts w:hint="eastAsia"/>
          <w:lang w:val="en-US" w:eastAsia="ko-KR"/>
        </w:rPr>
        <w:t>preamble</w:t>
      </w:r>
      <w:r w:rsidR="00A059A4" w:rsidRPr="00F46123">
        <w:rPr>
          <w:rFonts w:hint="eastAsia"/>
          <w:lang w:val="en-US" w:eastAsia="ko-KR"/>
        </w:rPr>
        <w:t xml:space="preserve">, </w:t>
      </w:r>
      <w:r w:rsidR="00CF338E" w:rsidRPr="00F46123">
        <w:rPr>
          <w:rFonts w:hint="eastAsia"/>
          <w:lang w:val="en-US" w:eastAsia="ko-KR"/>
        </w:rPr>
        <w:t>orthogonality between multiple UEs with different Rx beam</w:t>
      </w:r>
      <w:r w:rsidR="006C2BCF" w:rsidRPr="00F46123">
        <w:rPr>
          <w:rFonts w:hint="eastAsia"/>
          <w:lang w:val="en-US" w:eastAsia="ko-KR"/>
        </w:rPr>
        <w:t xml:space="preserve"> index</w:t>
      </w:r>
      <w:r w:rsidR="00CF338E" w:rsidRPr="00F46123">
        <w:rPr>
          <w:rFonts w:hint="eastAsia"/>
          <w:lang w:val="en-US" w:eastAsia="ko-KR"/>
        </w:rPr>
        <w:t xml:space="preserve"> can be maintained</w:t>
      </w:r>
      <w:r w:rsidR="00A059A4" w:rsidRPr="00F46123">
        <w:rPr>
          <w:rFonts w:hint="eastAsia"/>
          <w:lang w:val="en-US" w:eastAsia="ko-KR"/>
        </w:rPr>
        <w:t xml:space="preserve"> thanks to consecutive RACH symbols</w:t>
      </w:r>
      <w:r w:rsidR="00423C92" w:rsidRPr="00F46123">
        <w:rPr>
          <w:rFonts w:hint="eastAsia"/>
          <w:lang w:val="en-US" w:eastAsia="ko-KR"/>
        </w:rPr>
        <w:t>. However</w:t>
      </w:r>
      <w:r w:rsidR="00CF338E" w:rsidRPr="00F46123">
        <w:rPr>
          <w:rFonts w:hint="eastAsia"/>
          <w:lang w:val="en-US" w:eastAsia="ko-KR"/>
        </w:rPr>
        <w:t xml:space="preserve"> the number of available m</w:t>
      </w:r>
      <w:r w:rsidR="001C3125" w:rsidRPr="00F46123">
        <w:rPr>
          <w:rFonts w:hint="eastAsia"/>
          <w:lang w:val="en-US" w:eastAsia="ko-KR"/>
        </w:rPr>
        <w:t xml:space="preserve">ultiplexing UEs </w:t>
      </w:r>
      <w:r w:rsidR="00A82516" w:rsidRPr="00F46123">
        <w:rPr>
          <w:rFonts w:hint="eastAsia"/>
          <w:lang w:val="en-US" w:eastAsia="ko-KR"/>
        </w:rPr>
        <w:t xml:space="preserve">may be </w:t>
      </w:r>
      <w:r w:rsidR="001C3125" w:rsidRPr="00F46123">
        <w:rPr>
          <w:rFonts w:hint="eastAsia"/>
          <w:lang w:val="en-US" w:eastAsia="ko-KR"/>
        </w:rPr>
        <w:t xml:space="preserve">decreased </w:t>
      </w:r>
      <w:r w:rsidR="00CF338E" w:rsidRPr="00F46123">
        <w:rPr>
          <w:rFonts w:hint="eastAsia"/>
          <w:lang w:val="en-US" w:eastAsia="ko-KR"/>
        </w:rPr>
        <w:t xml:space="preserve">comparing to the </w:t>
      </w:r>
      <w:r w:rsidR="00F74B69" w:rsidRPr="00F46123">
        <w:rPr>
          <w:rFonts w:hint="eastAsia"/>
          <w:lang w:val="en-US" w:eastAsia="ko-KR"/>
        </w:rPr>
        <w:t>scenario</w:t>
      </w:r>
      <w:r w:rsidR="00CF338E" w:rsidRPr="00F46123">
        <w:rPr>
          <w:rFonts w:hint="eastAsia"/>
          <w:lang w:val="en-US" w:eastAsia="ko-KR"/>
        </w:rPr>
        <w:t xml:space="preserve"> with beam reciprocity.</w:t>
      </w:r>
      <w:r w:rsidR="00432A50" w:rsidRPr="00F46123">
        <w:rPr>
          <w:rFonts w:hint="eastAsia"/>
          <w:lang w:val="en-US" w:eastAsia="ko-KR"/>
        </w:rPr>
        <w:t xml:space="preserve"> </w:t>
      </w:r>
      <w:r w:rsidR="00000ECF" w:rsidRPr="00F46123">
        <w:rPr>
          <w:rFonts w:hint="eastAsia"/>
          <w:lang w:val="en-US" w:eastAsia="ko-KR"/>
        </w:rPr>
        <w:t xml:space="preserve">In order to support flexible RACH coverage, </w:t>
      </w:r>
      <w:r w:rsidR="00A15B31" w:rsidRPr="00F46123">
        <w:rPr>
          <w:rFonts w:hint="eastAsia"/>
          <w:lang w:val="en-US" w:eastAsia="ko-KR"/>
        </w:rPr>
        <w:t xml:space="preserve">TRP </w:t>
      </w:r>
      <w:r w:rsidR="00D0636E" w:rsidRPr="00F46123">
        <w:rPr>
          <w:rFonts w:hint="eastAsia"/>
          <w:lang w:val="en-US" w:eastAsia="ko-KR"/>
        </w:rPr>
        <w:t>can use one RACH symbol or combine multiple RACH symbols.</w:t>
      </w:r>
      <w:r w:rsidR="00477AE9" w:rsidRPr="00F46123">
        <w:rPr>
          <w:rFonts w:hint="eastAsia"/>
          <w:lang w:val="en-US" w:eastAsia="ko-KR"/>
        </w:rPr>
        <w:t xml:space="preserve"> </w:t>
      </w:r>
      <w:r w:rsidR="00921F3C" w:rsidRPr="00F46123">
        <w:rPr>
          <w:rFonts w:hint="eastAsia"/>
          <w:lang w:val="en-US" w:eastAsia="ko-KR"/>
        </w:rPr>
        <w:t xml:space="preserve">TRP should inform UE </w:t>
      </w:r>
      <w:r w:rsidR="00731530" w:rsidRPr="00F46123">
        <w:rPr>
          <w:rFonts w:hint="eastAsia"/>
          <w:lang w:val="en-US" w:eastAsia="ko-KR"/>
        </w:rPr>
        <w:t xml:space="preserve">that </w:t>
      </w:r>
      <w:r w:rsidR="00A15B31" w:rsidRPr="00F46123">
        <w:rPr>
          <w:rFonts w:hint="eastAsia"/>
          <w:lang w:val="en-US" w:eastAsia="ko-KR"/>
        </w:rPr>
        <w:t xml:space="preserve">how many </w:t>
      </w:r>
      <w:r w:rsidR="00D2342F" w:rsidRPr="00F46123">
        <w:rPr>
          <w:rFonts w:hint="eastAsia"/>
          <w:lang w:val="en-US" w:eastAsia="ko-KR"/>
        </w:rPr>
        <w:t xml:space="preserve">repetitions </w:t>
      </w:r>
      <w:r w:rsidR="00731530" w:rsidRPr="00F46123">
        <w:rPr>
          <w:rFonts w:hint="eastAsia"/>
          <w:lang w:val="en-US" w:eastAsia="ko-KR"/>
        </w:rPr>
        <w:t xml:space="preserve">would be </w:t>
      </w:r>
      <w:r w:rsidR="00731530" w:rsidRPr="00F46123">
        <w:rPr>
          <w:rFonts w:hint="eastAsia"/>
          <w:lang w:val="en-US" w:eastAsia="ko-KR"/>
        </w:rPr>
        <w:lastRenderedPageBreak/>
        <w:t xml:space="preserve">needed for </w:t>
      </w:r>
      <w:r w:rsidR="00A15B31" w:rsidRPr="00F46123">
        <w:rPr>
          <w:rFonts w:hint="eastAsia"/>
          <w:lang w:val="en-US" w:eastAsia="ko-KR"/>
        </w:rPr>
        <w:t xml:space="preserve">RACH </w:t>
      </w:r>
      <w:r w:rsidR="00731530" w:rsidRPr="00F46123">
        <w:rPr>
          <w:rFonts w:hint="eastAsia"/>
          <w:lang w:val="en-US" w:eastAsia="ko-KR"/>
        </w:rPr>
        <w:t>transmission corresponding to the number of TRP Rx beam</w:t>
      </w:r>
      <w:r w:rsidR="006C2BCF" w:rsidRPr="00F46123">
        <w:rPr>
          <w:rFonts w:hint="eastAsia"/>
          <w:lang w:val="en-US" w:eastAsia="ko-KR"/>
        </w:rPr>
        <w:t xml:space="preserve"> indice</w:t>
      </w:r>
      <w:r w:rsidR="00731530" w:rsidRPr="00F46123">
        <w:rPr>
          <w:rFonts w:hint="eastAsia"/>
          <w:lang w:val="en-US" w:eastAsia="ko-KR"/>
        </w:rPr>
        <w:t xml:space="preserve">s </w:t>
      </w:r>
      <w:r w:rsidR="00A15B31" w:rsidRPr="00F46123">
        <w:rPr>
          <w:rFonts w:hint="eastAsia"/>
          <w:lang w:val="en-US" w:eastAsia="ko-KR"/>
        </w:rPr>
        <w:t>via SIB</w:t>
      </w:r>
      <w:r w:rsidR="006A17B4" w:rsidRPr="00F46123">
        <w:rPr>
          <w:rFonts w:hint="eastAsia"/>
          <w:lang w:val="en-US" w:eastAsia="ko-KR"/>
        </w:rPr>
        <w:t>[4]</w:t>
      </w:r>
      <w:r w:rsidR="00A15B31" w:rsidRPr="00F46123">
        <w:rPr>
          <w:rFonts w:hint="eastAsia"/>
          <w:lang w:val="en-US" w:eastAsia="ko-KR"/>
        </w:rPr>
        <w:t xml:space="preserve">. </w:t>
      </w:r>
      <w:r w:rsidR="00477AE9" w:rsidRPr="00F46123">
        <w:rPr>
          <w:rFonts w:hint="eastAsia"/>
          <w:lang w:val="en-US" w:eastAsia="ko-KR"/>
        </w:rPr>
        <w:t xml:space="preserve">Thus, </w:t>
      </w:r>
      <w:r w:rsidR="004E1F13" w:rsidRPr="00F46123">
        <w:rPr>
          <w:rFonts w:hint="eastAsia"/>
          <w:lang w:val="en-US" w:eastAsia="ko-KR"/>
        </w:rPr>
        <w:t xml:space="preserve">single </w:t>
      </w:r>
      <w:r w:rsidR="00477AE9" w:rsidRPr="00F46123">
        <w:rPr>
          <w:rFonts w:hint="eastAsia"/>
          <w:lang w:val="en-US" w:eastAsia="ko-KR"/>
        </w:rPr>
        <w:t xml:space="preserve">preamble format for RACH symbol can be considered represented in Table 2. </w:t>
      </w:r>
    </w:p>
    <w:p w:rsidR="008008A1" w:rsidRPr="00E704F7" w:rsidRDefault="008008A1" w:rsidP="008008A1">
      <w:pPr>
        <w:pStyle w:val="TH"/>
        <w:ind w:firstLine="400"/>
        <w:rPr>
          <w:rFonts w:eastAsiaTheme="minorEastAsia"/>
          <w:lang w:eastAsia="ko-KR"/>
        </w:rPr>
      </w:pPr>
      <w:r>
        <w:t xml:space="preserve">Table </w:t>
      </w:r>
      <w:r>
        <w:rPr>
          <w:rFonts w:eastAsiaTheme="minorEastAsia" w:hint="eastAsia"/>
          <w:lang w:eastAsia="ko-KR"/>
        </w:rPr>
        <w:t>2</w:t>
      </w:r>
      <w:r>
        <w:t>: Random access preamble parameters</w:t>
      </w:r>
      <w:r>
        <w:rPr>
          <w:rFonts w:eastAsiaTheme="minorEastAsia" w:hint="eastAsia"/>
          <w:lang w:eastAsia="ko-KR"/>
        </w:rPr>
        <w:t xml:space="preserve"> without beam reciprocity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82"/>
        <w:gridCol w:w="779"/>
        <w:gridCol w:w="7794"/>
      </w:tblGrid>
      <w:tr w:rsidR="00731530" w:rsidTr="00CD65A3">
        <w:trPr>
          <w:cantSplit/>
          <w:jc w:val="center"/>
        </w:trPr>
        <w:tc>
          <w:tcPr>
            <w:tcW w:w="0" w:type="auto"/>
            <w:shd w:val="clear" w:color="auto" w:fill="E0E0E0"/>
            <w:vAlign w:val="center"/>
          </w:tcPr>
          <w:p w:rsidR="008008A1" w:rsidRDefault="008008A1" w:rsidP="00CD65A3">
            <w:pPr>
              <w:pStyle w:val="TAH0"/>
            </w:pPr>
            <w:r>
              <w:t>Preamble format</w: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8008A1" w:rsidRDefault="008008A1" w:rsidP="00CD65A3">
            <w:pPr>
              <w:pStyle w:val="TAH0"/>
            </w:pPr>
            <w:r w:rsidRPr="007F0173">
              <w:rPr>
                <w:position w:val="-14"/>
              </w:rPr>
              <w:object w:dxaOrig="440" w:dyaOrig="380">
                <v:shape id="_x0000_i1044" type="#_x0000_t75" style="width:21.75pt;height:18.75pt" o:ole="">
                  <v:imagedata r:id="rId15" o:title=""/>
                </v:shape>
                <o:OLEObject Type="Embed" ProgID="Equation.DSMT4" ShapeID="_x0000_i1044" DrawAspect="Content" ObjectID="_1536781575" r:id="rId43"/>
              </w:object>
            </w:r>
          </w:p>
        </w:tc>
        <w:tc>
          <w:tcPr>
            <w:tcW w:w="0" w:type="auto"/>
            <w:shd w:val="clear" w:color="auto" w:fill="E0E0E0"/>
            <w:vAlign w:val="center"/>
          </w:tcPr>
          <w:p w:rsidR="008008A1" w:rsidRDefault="008008A1" w:rsidP="00CD65A3">
            <w:pPr>
              <w:pStyle w:val="TAH0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Note</w:t>
            </w:r>
          </w:p>
        </w:tc>
      </w:tr>
      <w:tr w:rsidR="00731530" w:rsidTr="00CD65A3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8008A1" w:rsidRDefault="008008A1" w:rsidP="00CD65A3">
            <w:pPr>
              <w:pStyle w:val="TAC"/>
            </w:pPr>
            <w: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008A1" w:rsidRDefault="008008A1" w:rsidP="00CD65A3">
            <w:pPr>
              <w:pStyle w:val="TAR"/>
            </w:pPr>
            <w:r w:rsidRPr="007F0173">
              <w:rPr>
                <w:position w:val="-12"/>
              </w:rPr>
              <w:object w:dxaOrig="560" w:dyaOrig="360">
                <v:shape id="_x0000_i1045" type="#_x0000_t75" style="width:28.5pt;height:18.75pt" o:ole="">
                  <v:imagedata r:id="rId19" o:title=""/>
                </v:shape>
                <o:OLEObject Type="Embed" ProgID="Equation.DSMT4" ShapeID="_x0000_i1045" DrawAspect="Content" ObjectID="_1536781576" r:id="rId44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008A1" w:rsidRDefault="00731530">
            <w:pPr>
              <w:pStyle w:val="TAR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A UE transmits consecutive </w:t>
            </w:r>
            <w:r w:rsidR="00A15B31">
              <w:rPr>
                <w:rFonts w:hint="eastAsia"/>
                <w:lang w:eastAsia="ko-KR"/>
              </w:rPr>
              <w:t>RACH</w:t>
            </w:r>
            <w:r>
              <w:rPr>
                <w:rFonts w:hint="eastAsia"/>
                <w:lang w:eastAsia="ko-KR"/>
              </w:rPr>
              <w:t xml:space="preserve"> symbols during </w:t>
            </w:r>
            <w:r w:rsidR="00BC490E">
              <w:rPr>
                <w:rFonts w:hint="eastAsia"/>
                <w:lang w:eastAsia="ko-KR"/>
              </w:rPr>
              <w:t>RACH occasion</w:t>
            </w:r>
            <w:r>
              <w:rPr>
                <w:rFonts w:hint="eastAsia"/>
                <w:lang w:eastAsia="ko-KR"/>
              </w:rPr>
              <w:t xml:space="preserve">. TRP informs UE that how many </w:t>
            </w:r>
            <w:r w:rsidR="00BC490E">
              <w:rPr>
                <w:rFonts w:hint="eastAsia"/>
                <w:lang w:eastAsia="ko-KR"/>
              </w:rPr>
              <w:t xml:space="preserve">repetitions </w:t>
            </w:r>
            <w:r>
              <w:rPr>
                <w:rFonts w:hint="eastAsia"/>
                <w:lang w:eastAsia="ko-KR"/>
              </w:rPr>
              <w:t>would be needed for RACH transmission corresponding to the number of TRP Rx beam</w:t>
            </w:r>
            <w:r w:rsidR="006C2BCF">
              <w:rPr>
                <w:rFonts w:hint="eastAsia"/>
                <w:lang w:eastAsia="ko-KR"/>
              </w:rPr>
              <w:t xml:space="preserve"> indice</w:t>
            </w:r>
            <w:r>
              <w:rPr>
                <w:rFonts w:hint="eastAsia"/>
                <w:lang w:eastAsia="ko-KR"/>
              </w:rPr>
              <w:t xml:space="preserve">s.  </w:t>
            </w:r>
            <w:r w:rsidR="00A15B31">
              <w:rPr>
                <w:rFonts w:hint="eastAsia"/>
                <w:lang w:eastAsia="ko-KR"/>
              </w:rPr>
              <w:t xml:space="preserve"> </w:t>
            </w:r>
          </w:p>
        </w:tc>
      </w:tr>
    </w:tbl>
    <w:p w:rsidR="00A826B4" w:rsidRDefault="00A826B4" w:rsidP="00F21DB8">
      <w:pPr>
        <w:pStyle w:val="maintext"/>
        <w:spacing w:line="288" w:lineRule="auto"/>
        <w:ind w:firstLineChars="0" w:firstLine="0"/>
      </w:pPr>
    </w:p>
    <w:p w:rsidR="001933FC" w:rsidRDefault="009161A3" w:rsidP="00F46123">
      <w:pPr>
        <w:pStyle w:val="maintext"/>
        <w:spacing w:before="180" w:after="180" w:line="288" w:lineRule="auto"/>
        <w:ind w:firstLineChars="0" w:firstLine="0"/>
        <w:rPr>
          <w:i/>
        </w:rPr>
      </w:pPr>
      <w:r>
        <w:rPr>
          <w:rFonts w:hint="eastAsia"/>
          <w:b/>
          <w:i/>
          <w:u w:val="single"/>
        </w:rPr>
        <w:t>Observation 3</w:t>
      </w:r>
      <w:r w:rsidRPr="00F21DB8">
        <w:rPr>
          <w:b/>
          <w:i/>
          <w:u w:val="single"/>
        </w:rPr>
        <w:t>:</w:t>
      </w:r>
      <w:r>
        <w:rPr>
          <w:rFonts w:hint="eastAsia"/>
          <w:i/>
        </w:rPr>
        <w:t xml:space="preserve"> For the TRP without beam reciprocity, </w:t>
      </w:r>
      <w:r w:rsidR="00F46123">
        <w:rPr>
          <w:rFonts w:hint="eastAsia"/>
          <w:i/>
        </w:rPr>
        <w:t>o</w:t>
      </w:r>
      <w:r>
        <w:rPr>
          <w:rFonts w:hint="eastAsia"/>
          <w:i/>
        </w:rPr>
        <w:t xml:space="preserve">ne RACH </w:t>
      </w:r>
      <w:r w:rsidR="00BC490E">
        <w:rPr>
          <w:rFonts w:hint="eastAsia"/>
          <w:i/>
        </w:rPr>
        <w:t>resource</w:t>
      </w:r>
      <w:r>
        <w:rPr>
          <w:rFonts w:hint="eastAsia"/>
          <w:i/>
        </w:rPr>
        <w:t xml:space="preserve"> can be consisted of CP and RACH </w:t>
      </w:r>
      <w:r>
        <w:rPr>
          <w:i/>
        </w:rPr>
        <w:t>symbol</w:t>
      </w:r>
      <w:r>
        <w:rPr>
          <w:rFonts w:hint="eastAsia"/>
          <w:i/>
        </w:rPr>
        <w:t xml:space="preserve"> except GP to reduce overhead.</w:t>
      </w:r>
    </w:p>
    <w:p w:rsidR="009161A3" w:rsidRPr="000E64DB" w:rsidRDefault="009161A3" w:rsidP="00F46123">
      <w:pPr>
        <w:pStyle w:val="maintext"/>
        <w:tabs>
          <w:tab w:val="left" w:pos="7770"/>
        </w:tabs>
        <w:spacing w:before="180" w:after="180" w:line="288" w:lineRule="auto"/>
        <w:ind w:firstLineChars="0" w:firstLine="0"/>
        <w:rPr>
          <w:i/>
        </w:rPr>
      </w:pPr>
      <w:r>
        <w:rPr>
          <w:rFonts w:hint="eastAsia"/>
          <w:b/>
          <w:i/>
          <w:u w:val="single"/>
        </w:rPr>
        <w:t>Proposal 1</w:t>
      </w:r>
      <w:r w:rsidRPr="00F21DB8">
        <w:rPr>
          <w:b/>
          <w:i/>
          <w:u w:val="single"/>
        </w:rPr>
        <w:t>:</w:t>
      </w:r>
      <w:r w:rsidRPr="00F21DB8">
        <w:rPr>
          <w:i/>
        </w:rPr>
        <w:t xml:space="preserve"> </w:t>
      </w:r>
      <w:r>
        <w:rPr>
          <w:rFonts w:hint="eastAsia"/>
          <w:i/>
        </w:rPr>
        <w:t>Study different RACH design for the TRP with and without beam reciprocity.</w:t>
      </w:r>
      <w:r w:rsidR="00F46123">
        <w:rPr>
          <w:i/>
        </w:rPr>
        <w:tab/>
      </w:r>
    </w:p>
    <w:p w:rsidR="00F13CCD" w:rsidRDefault="001933FC" w:rsidP="00F46123">
      <w:pPr>
        <w:spacing w:before="60" w:line="300" w:lineRule="auto"/>
        <w:ind w:firstLineChars="200" w:firstLine="400"/>
        <w:jc w:val="both"/>
      </w:pPr>
      <w:r w:rsidRPr="00F46123">
        <w:rPr>
          <w:rFonts w:hint="eastAsia"/>
          <w:lang w:val="en-US" w:eastAsia="ko-KR"/>
        </w:rPr>
        <w:t xml:space="preserve">As mentioned above, </w:t>
      </w:r>
      <w:r w:rsidR="008A131C" w:rsidRPr="00F46123">
        <w:rPr>
          <w:rFonts w:hint="eastAsia"/>
          <w:lang w:val="en-US" w:eastAsia="ko-KR"/>
        </w:rPr>
        <w:t xml:space="preserve">RACH design can be differently with and without beam reciprocity. </w:t>
      </w:r>
      <w:r w:rsidR="008D00BD" w:rsidRPr="00F46123">
        <w:rPr>
          <w:rFonts w:hint="eastAsia"/>
          <w:lang w:val="en-US" w:eastAsia="ko-KR"/>
        </w:rPr>
        <w:t xml:space="preserve">Thus, a UE should know that the whether TRP has beam reciprocity or not. TRP should </w:t>
      </w:r>
      <w:r w:rsidR="008D00BD" w:rsidRPr="00F46123">
        <w:rPr>
          <w:lang w:val="en-US" w:eastAsia="ko-KR"/>
        </w:rPr>
        <w:t>inform</w:t>
      </w:r>
      <w:r w:rsidR="008D00BD" w:rsidRPr="00F46123">
        <w:rPr>
          <w:rFonts w:hint="eastAsia"/>
          <w:lang w:val="en-US" w:eastAsia="ko-KR"/>
        </w:rPr>
        <w:t xml:space="preserve"> UE to indicate the beam reciprocity capability of TRP before RACH transmission. </w:t>
      </w:r>
      <w:r w:rsidR="009161A3" w:rsidRPr="00F46123">
        <w:rPr>
          <w:rFonts w:hint="eastAsia"/>
          <w:lang w:val="en-US" w:eastAsia="ko-KR"/>
        </w:rPr>
        <w:t xml:space="preserve">The way to indicate the information related to beam reciprocity capability of TRP to UE should be studied further. </w:t>
      </w:r>
    </w:p>
    <w:p w:rsidR="008A47E8" w:rsidRPr="008A47E8" w:rsidRDefault="00F13CCD" w:rsidP="00F46123">
      <w:pPr>
        <w:pStyle w:val="maintext"/>
        <w:spacing w:before="180" w:after="180" w:line="288" w:lineRule="auto"/>
        <w:ind w:firstLineChars="0" w:firstLine="0"/>
        <w:rPr>
          <w:b/>
          <w:i/>
        </w:rPr>
      </w:pPr>
      <w:r>
        <w:rPr>
          <w:rFonts w:hint="eastAsia"/>
          <w:b/>
          <w:i/>
          <w:u w:val="single"/>
        </w:rPr>
        <w:t xml:space="preserve">Proposal </w:t>
      </w:r>
      <w:r w:rsidR="008D00BD">
        <w:rPr>
          <w:rFonts w:hint="eastAsia"/>
          <w:b/>
          <w:i/>
          <w:u w:val="single"/>
        </w:rPr>
        <w:t>2</w:t>
      </w:r>
      <w:r w:rsidRPr="00F21DB8">
        <w:rPr>
          <w:b/>
          <w:i/>
          <w:u w:val="single"/>
        </w:rPr>
        <w:t>:</w:t>
      </w:r>
      <w:r w:rsidRPr="00F21DB8">
        <w:rPr>
          <w:i/>
        </w:rPr>
        <w:t xml:space="preserve"> </w:t>
      </w:r>
      <w:r w:rsidR="00E732C7">
        <w:rPr>
          <w:rFonts w:hint="eastAsia"/>
          <w:i/>
        </w:rPr>
        <w:t xml:space="preserve">TRP </w:t>
      </w:r>
      <w:r w:rsidR="009D0461">
        <w:rPr>
          <w:rFonts w:hint="eastAsia"/>
          <w:i/>
        </w:rPr>
        <w:t xml:space="preserve">should inform </w:t>
      </w:r>
      <w:r w:rsidR="00CF2AAA">
        <w:rPr>
          <w:rFonts w:hint="eastAsia"/>
          <w:i/>
        </w:rPr>
        <w:t>UE to indicate the beam reciprocity capability of TRP</w:t>
      </w:r>
      <w:r w:rsidR="00547B02">
        <w:rPr>
          <w:rFonts w:hint="eastAsia"/>
        </w:rPr>
        <w:t xml:space="preserve"> </w:t>
      </w:r>
      <w:r w:rsidR="00547B02" w:rsidRPr="00BF3F9D">
        <w:rPr>
          <w:i/>
        </w:rPr>
        <w:t xml:space="preserve">before </w:t>
      </w:r>
      <w:r w:rsidR="00547B02">
        <w:rPr>
          <w:rFonts w:hint="eastAsia"/>
          <w:i/>
        </w:rPr>
        <w:t>RACH transmission</w:t>
      </w:r>
    </w:p>
    <w:p w:rsidR="003D3E2E" w:rsidRDefault="003D3E2E" w:rsidP="003010AD">
      <w:pPr>
        <w:pStyle w:val="1"/>
        <w:spacing w:before="360"/>
      </w:pPr>
      <w:r>
        <w:rPr>
          <w:rFonts w:hint="eastAsia"/>
        </w:rPr>
        <w:t>Conclusions</w:t>
      </w:r>
    </w:p>
    <w:p w:rsidR="00274AC3" w:rsidRPr="00F46123" w:rsidRDefault="008A131C" w:rsidP="00F46123">
      <w:pPr>
        <w:spacing w:before="60" w:line="300" w:lineRule="auto"/>
        <w:ind w:firstLineChars="200" w:firstLine="400"/>
        <w:jc w:val="both"/>
        <w:rPr>
          <w:lang w:val="en-US" w:eastAsia="ko-KR"/>
        </w:rPr>
      </w:pPr>
      <w:r w:rsidRPr="00F46123">
        <w:rPr>
          <w:rFonts w:hint="eastAsia"/>
          <w:lang w:val="en-US" w:eastAsia="ko-KR"/>
        </w:rPr>
        <w:t>T</w:t>
      </w:r>
      <w:r w:rsidRPr="00F46123">
        <w:rPr>
          <w:lang w:val="en-US" w:eastAsia="ko-KR"/>
        </w:rPr>
        <w:t>his contribution</w:t>
      </w:r>
      <w:r w:rsidRPr="00F46123">
        <w:rPr>
          <w:rFonts w:hint="eastAsia"/>
          <w:lang w:val="en-US" w:eastAsia="ko-KR"/>
        </w:rPr>
        <w:t xml:space="preserve"> discusses the RACH design with and without beam reciprocity</w:t>
      </w:r>
      <w:r w:rsidR="0049486D" w:rsidRPr="00F46123">
        <w:rPr>
          <w:rFonts w:hint="eastAsia"/>
          <w:lang w:val="en-US" w:eastAsia="ko-KR"/>
        </w:rPr>
        <w:t>.</w:t>
      </w:r>
      <w:r w:rsidR="00FA79B1" w:rsidRPr="00F46123">
        <w:rPr>
          <w:rFonts w:hint="eastAsia"/>
          <w:lang w:val="en-US" w:eastAsia="ko-KR"/>
        </w:rPr>
        <w:t xml:space="preserve"> The observations and </w:t>
      </w:r>
      <w:r w:rsidR="00FA79B1" w:rsidRPr="00F46123">
        <w:rPr>
          <w:lang w:val="en-US" w:eastAsia="ko-KR"/>
        </w:rPr>
        <w:t>proposal</w:t>
      </w:r>
      <w:r w:rsidR="00FA79B1" w:rsidRPr="00F46123">
        <w:rPr>
          <w:rFonts w:hint="eastAsia"/>
          <w:lang w:val="en-US" w:eastAsia="ko-KR"/>
        </w:rPr>
        <w:t>s are</w:t>
      </w:r>
      <w:r w:rsidR="00FA79B1" w:rsidRPr="00F46123">
        <w:rPr>
          <w:lang w:val="en-US" w:eastAsia="ko-KR"/>
        </w:rPr>
        <w:t xml:space="preserve"> as follows:</w:t>
      </w:r>
    </w:p>
    <w:p w:rsidR="00C10D6F" w:rsidRDefault="00C10D6F" w:rsidP="00F46123">
      <w:pPr>
        <w:pStyle w:val="maintext"/>
        <w:spacing w:line="288" w:lineRule="auto"/>
        <w:ind w:firstLineChars="0" w:firstLine="0"/>
        <w:rPr>
          <w:i/>
        </w:rPr>
      </w:pPr>
      <w:r w:rsidRPr="00F21DB8">
        <w:rPr>
          <w:b/>
          <w:i/>
          <w:u w:val="single"/>
        </w:rPr>
        <w:t xml:space="preserve">Observation </w:t>
      </w:r>
      <w:r w:rsidR="000A76AA">
        <w:rPr>
          <w:rFonts w:hint="eastAsia"/>
          <w:b/>
          <w:i/>
          <w:u w:val="single"/>
        </w:rPr>
        <w:t>1</w:t>
      </w:r>
      <w:r w:rsidRPr="00F21DB8">
        <w:rPr>
          <w:b/>
          <w:i/>
          <w:u w:val="single"/>
        </w:rPr>
        <w:t>:</w:t>
      </w:r>
      <w:r w:rsidR="008D00BD">
        <w:rPr>
          <w:rFonts w:hint="eastAsia"/>
          <w:i/>
        </w:rPr>
        <w:t xml:space="preserve"> </w:t>
      </w:r>
      <w:r>
        <w:rPr>
          <w:rFonts w:hint="eastAsia"/>
          <w:i/>
        </w:rPr>
        <w:t>Beam reciprocity is beneficial for reducing RA latency as well as UE power consumption.</w:t>
      </w:r>
    </w:p>
    <w:p w:rsidR="00F67EB0" w:rsidRDefault="000A76AA" w:rsidP="00F46123">
      <w:pPr>
        <w:pStyle w:val="maintext"/>
        <w:spacing w:line="288" w:lineRule="auto"/>
        <w:ind w:firstLineChars="0" w:firstLine="0"/>
        <w:rPr>
          <w:i/>
        </w:rPr>
      </w:pPr>
      <w:r>
        <w:rPr>
          <w:rFonts w:hint="eastAsia"/>
          <w:b/>
          <w:i/>
          <w:u w:val="single"/>
        </w:rPr>
        <w:t>Observation</w:t>
      </w:r>
      <w:r w:rsidR="00F67EB0">
        <w:rPr>
          <w:rFonts w:hint="eastAsia"/>
          <w:b/>
          <w:i/>
          <w:u w:val="single"/>
        </w:rPr>
        <w:t xml:space="preserve"> </w:t>
      </w:r>
      <w:r>
        <w:rPr>
          <w:rFonts w:hint="eastAsia"/>
          <w:b/>
          <w:i/>
          <w:u w:val="single"/>
        </w:rPr>
        <w:t>2</w:t>
      </w:r>
      <w:r w:rsidR="00F67EB0" w:rsidRPr="00F21DB8">
        <w:rPr>
          <w:b/>
          <w:i/>
          <w:u w:val="single"/>
        </w:rPr>
        <w:t>:</w:t>
      </w:r>
      <w:r w:rsidR="00F67EB0" w:rsidRPr="00F21DB8">
        <w:rPr>
          <w:i/>
        </w:rPr>
        <w:t xml:space="preserve"> </w:t>
      </w:r>
      <w:r w:rsidR="000949DA">
        <w:rPr>
          <w:rFonts w:hint="eastAsia"/>
          <w:i/>
        </w:rPr>
        <w:t xml:space="preserve">For the TRP with </w:t>
      </w:r>
      <w:r w:rsidR="00F67EB0">
        <w:rPr>
          <w:rFonts w:hint="eastAsia"/>
          <w:i/>
        </w:rPr>
        <w:t xml:space="preserve">beam reciprocity, one RACH </w:t>
      </w:r>
      <w:r w:rsidR="00BC490E">
        <w:rPr>
          <w:rFonts w:hint="eastAsia"/>
          <w:i/>
        </w:rPr>
        <w:t xml:space="preserve">resource </w:t>
      </w:r>
      <w:r w:rsidR="00F67EB0">
        <w:rPr>
          <w:rFonts w:hint="eastAsia"/>
          <w:i/>
        </w:rPr>
        <w:t xml:space="preserve">can be consisted of GP, CP and RACH </w:t>
      </w:r>
      <w:r w:rsidR="00F67EB0">
        <w:rPr>
          <w:i/>
        </w:rPr>
        <w:t>symbol</w:t>
      </w:r>
      <w:r w:rsidR="00F67EB0">
        <w:rPr>
          <w:rFonts w:hint="eastAsia"/>
          <w:i/>
        </w:rPr>
        <w:t>.</w:t>
      </w:r>
    </w:p>
    <w:p w:rsidR="00F67EB0" w:rsidRDefault="000A76AA" w:rsidP="00F46123">
      <w:pPr>
        <w:pStyle w:val="maintext"/>
        <w:spacing w:line="288" w:lineRule="auto"/>
        <w:ind w:firstLineChars="0" w:firstLine="0"/>
        <w:rPr>
          <w:i/>
        </w:rPr>
      </w:pPr>
      <w:r>
        <w:rPr>
          <w:rFonts w:hint="eastAsia"/>
          <w:b/>
          <w:i/>
          <w:u w:val="single"/>
        </w:rPr>
        <w:t>Observation 3</w:t>
      </w:r>
      <w:r w:rsidR="00F67EB0" w:rsidRPr="00F21DB8">
        <w:rPr>
          <w:b/>
          <w:i/>
          <w:u w:val="single"/>
        </w:rPr>
        <w:t>:</w:t>
      </w:r>
      <w:r w:rsidR="008D00BD">
        <w:rPr>
          <w:rFonts w:hint="eastAsia"/>
          <w:i/>
        </w:rPr>
        <w:t xml:space="preserve"> </w:t>
      </w:r>
      <w:r w:rsidR="000949DA">
        <w:rPr>
          <w:rFonts w:hint="eastAsia"/>
          <w:i/>
        </w:rPr>
        <w:t xml:space="preserve">For the TRP without </w:t>
      </w:r>
      <w:r w:rsidR="00F67EB0">
        <w:rPr>
          <w:rFonts w:hint="eastAsia"/>
          <w:i/>
        </w:rPr>
        <w:t xml:space="preserve">beam reciprocity, </w:t>
      </w:r>
      <w:r w:rsidR="00F46123">
        <w:rPr>
          <w:rFonts w:hint="eastAsia"/>
          <w:i/>
        </w:rPr>
        <w:t>o</w:t>
      </w:r>
      <w:r w:rsidR="00F67EB0">
        <w:rPr>
          <w:rFonts w:hint="eastAsia"/>
          <w:i/>
        </w:rPr>
        <w:t xml:space="preserve">ne RACH </w:t>
      </w:r>
      <w:r w:rsidR="00BC490E">
        <w:rPr>
          <w:rFonts w:hint="eastAsia"/>
          <w:i/>
        </w:rPr>
        <w:t xml:space="preserve">resource </w:t>
      </w:r>
      <w:r w:rsidR="00F67EB0">
        <w:rPr>
          <w:rFonts w:hint="eastAsia"/>
          <w:i/>
        </w:rPr>
        <w:t xml:space="preserve">can be consisted of CP and RACH </w:t>
      </w:r>
      <w:r w:rsidR="00F67EB0">
        <w:rPr>
          <w:i/>
        </w:rPr>
        <w:t>symbol</w:t>
      </w:r>
      <w:r w:rsidR="00F67EB0">
        <w:rPr>
          <w:rFonts w:hint="eastAsia"/>
          <w:i/>
        </w:rPr>
        <w:t xml:space="preserve"> except GP</w:t>
      </w:r>
      <w:r w:rsidR="009161A3">
        <w:rPr>
          <w:rFonts w:hint="eastAsia"/>
          <w:i/>
        </w:rPr>
        <w:t xml:space="preserve"> to reduce overhead</w:t>
      </w:r>
      <w:r w:rsidR="002418B1">
        <w:rPr>
          <w:rFonts w:hint="eastAsia"/>
          <w:i/>
        </w:rPr>
        <w:t>.</w:t>
      </w:r>
    </w:p>
    <w:p w:rsidR="000A76AA" w:rsidRPr="000E64DB" w:rsidRDefault="000A76AA" w:rsidP="00F46123">
      <w:pPr>
        <w:pStyle w:val="maintext"/>
        <w:spacing w:line="288" w:lineRule="auto"/>
        <w:ind w:firstLineChars="0" w:firstLine="0"/>
        <w:rPr>
          <w:i/>
        </w:rPr>
      </w:pPr>
      <w:r>
        <w:rPr>
          <w:rFonts w:hint="eastAsia"/>
          <w:b/>
          <w:i/>
          <w:u w:val="single"/>
        </w:rPr>
        <w:t>Proposal 1</w:t>
      </w:r>
      <w:r w:rsidRPr="00F21DB8">
        <w:rPr>
          <w:b/>
          <w:i/>
          <w:u w:val="single"/>
        </w:rPr>
        <w:t>:</w:t>
      </w:r>
      <w:r w:rsidRPr="00F21DB8">
        <w:rPr>
          <w:i/>
        </w:rPr>
        <w:t xml:space="preserve"> </w:t>
      </w:r>
      <w:r>
        <w:rPr>
          <w:rFonts w:hint="eastAsia"/>
          <w:i/>
        </w:rPr>
        <w:t xml:space="preserve">Study different RACH design </w:t>
      </w:r>
      <w:r w:rsidR="008D00BD">
        <w:rPr>
          <w:rFonts w:hint="eastAsia"/>
          <w:i/>
        </w:rPr>
        <w:t>for the TRP with and without beam reciprocity.</w:t>
      </w:r>
    </w:p>
    <w:p w:rsidR="00E732C7" w:rsidRPr="0048555B" w:rsidRDefault="00E732C7" w:rsidP="00F46123">
      <w:pPr>
        <w:pStyle w:val="maintext"/>
        <w:spacing w:line="288" w:lineRule="auto"/>
        <w:ind w:firstLineChars="0" w:firstLine="0"/>
      </w:pPr>
      <w:r>
        <w:rPr>
          <w:rFonts w:hint="eastAsia"/>
          <w:b/>
          <w:i/>
          <w:u w:val="single"/>
        </w:rPr>
        <w:t xml:space="preserve">Proposal </w:t>
      </w:r>
      <w:r w:rsidR="000A76AA">
        <w:rPr>
          <w:rFonts w:hint="eastAsia"/>
          <w:b/>
          <w:i/>
          <w:u w:val="single"/>
        </w:rPr>
        <w:t>2</w:t>
      </w:r>
      <w:r w:rsidRPr="00F21DB8">
        <w:rPr>
          <w:b/>
          <w:i/>
          <w:u w:val="single"/>
        </w:rPr>
        <w:t>:</w:t>
      </w:r>
      <w:r w:rsidRPr="00F21DB8">
        <w:rPr>
          <w:i/>
        </w:rPr>
        <w:t xml:space="preserve"> </w:t>
      </w:r>
      <w:r w:rsidR="008D00BD">
        <w:rPr>
          <w:rFonts w:hint="eastAsia"/>
          <w:i/>
        </w:rPr>
        <w:t>TRP should inform UE to indicate the beam reciprocity capability of TRP</w:t>
      </w:r>
      <w:r w:rsidR="008D00BD">
        <w:rPr>
          <w:rFonts w:hint="eastAsia"/>
        </w:rPr>
        <w:t xml:space="preserve"> </w:t>
      </w:r>
      <w:r w:rsidR="008D00BD" w:rsidRPr="00BF3F9D">
        <w:rPr>
          <w:i/>
        </w:rPr>
        <w:t xml:space="preserve">before </w:t>
      </w:r>
      <w:r w:rsidR="008D00BD">
        <w:rPr>
          <w:rFonts w:hint="eastAsia"/>
          <w:i/>
        </w:rPr>
        <w:t>RACH transmission</w:t>
      </w:r>
    </w:p>
    <w:p w:rsidR="000F762B" w:rsidRPr="00D04E23" w:rsidRDefault="000F762B" w:rsidP="003E393E">
      <w:pPr>
        <w:pStyle w:val="1"/>
        <w:spacing w:before="360"/>
      </w:pPr>
      <w:r w:rsidRPr="00D04E23">
        <w:rPr>
          <w:rFonts w:hint="eastAsia"/>
        </w:rPr>
        <w:t>Reference</w:t>
      </w:r>
      <w:r>
        <w:rPr>
          <w:rFonts w:hint="eastAsia"/>
        </w:rPr>
        <w:t>s</w:t>
      </w:r>
    </w:p>
    <w:p w:rsidR="00480E37" w:rsidRDefault="00480E37" w:rsidP="00480E37">
      <w:pPr>
        <w:pStyle w:val="2222"/>
        <w:numPr>
          <w:ilvl w:val="0"/>
          <w:numId w:val="5"/>
        </w:numPr>
        <w:spacing w:after="120" w:line="288" w:lineRule="auto"/>
        <w:ind w:left="357" w:firstLineChars="0" w:hanging="357"/>
        <w:rPr>
          <w:lang w:eastAsia="ko-KR"/>
        </w:rPr>
      </w:pPr>
      <w:r w:rsidRPr="00AB5B6D">
        <w:rPr>
          <w:rFonts w:hint="eastAsia"/>
          <w:lang w:eastAsia="ko-KR"/>
        </w:rPr>
        <w:t>Chairman</w:t>
      </w:r>
      <w:r w:rsidRPr="00AB5B6D">
        <w:rPr>
          <w:lang w:eastAsia="ko-KR"/>
        </w:rPr>
        <w:t>’</w:t>
      </w:r>
      <w:r w:rsidRPr="00AB5B6D">
        <w:rPr>
          <w:rFonts w:hint="eastAsia"/>
          <w:lang w:eastAsia="ko-KR"/>
        </w:rPr>
        <w:t>s Note of 3GPP TSG RAN WG1 #8</w:t>
      </w:r>
      <w:r>
        <w:rPr>
          <w:rFonts w:hint="eastAsia"/>
          <w:lang w:eastAsia="ko-KR"/>
        </w:rPr>
        <w:t>6</w:t>
      </w:r>
      <w:r w:rsidRPr="00AB5B6D">
        <w:rPr>
          <w:rFonts w:hint="eastAsia"/>
          <w:lang w:eastAsia="ko-KR"/>
        </w:rPr>
        <w:t>.</w:t>
      </w:r>
    </w:p>
    <w:p w:rsidR="00591BC6" w:rsidRDefault="00605644" w:rsidP="00BF3F9D">
      <w:pPr>
        <w:pStyle w:val="2222"/>
        <w:numPr>
          <w:ilvl w:val="0"/>
          <w:numId w:val="5"/>
        </w:numPr>
        <w:spacing w:after="60" w:line="240" w:lineRule="auto"/>
        <w:ind w:left="357" w:firstLineChars="0" w:hanging="357"/>
        <w:rPr>
          <w:lang w:eastAsia="ko-KR"/>
        </w:rPr>
      </w:pPr>
      <w:r>
        <w:rPr>
          <w:rFonts w:hint="eastAsia"/>
          <w:lang w:eastAsia="ko-KR"/>
        </w:rPr>
        <w:t>R1-</w:t>
      </w:r>
      <w:r w:rsidR="00CD33B5">
        <w:rPr>
          <w:rFonts w:hint="eastAsia"/>
          <w:lang w:eastAsia="ko-KR"/>
        </w:rPr>
        <w:t>1609117</w:t>
      </w:r>
      <w:r>
        <w:rPr>
          <w:rFonts w:hint="eastAsia"/>
          <w:lang w:eastAsia="ko-KR"/>
        </w:rPr>
        <w:t xml:space="preserve">, </w:t>
      </w:r>
      <w:r w:rsidR="00A05A96">
        <w:rPr>
          <w:lang w:eastAsia="ko-KR"/>
        </w:rPr>
        <w:t>“</w:t>
      </w:r>
      <w:r>
        <w:rPr>
          <w:rFonts w:hint="eastAsia"/>
          <w:lang w:eastAsia="ko-KR"/>
        </w:rPr>
        <w:t>Discussion on RA procedure</w:t>
      </w:r>
      <w:r w:rsidR="00A05A96">
        <w:rPr>
          <w:lang w:eastAsia="ko-KR"/>
        </w:rPr>
        <w:t>”</w:t>
      </w:r>
      <w:r w:rsidR="00A05A96">
        <w:rPr>
          <w:rFonts w:hint="eastAsia"/>
          <w:lang w:eastAsia="ko-KR"/>
        </w:rPr>
        <w:t>, Samsung</w:t>
      </w:r>
    </w:p>
    <w:p w:rsidR="00CD33B5" w:rsidRDefault="00CD33B5" w:rsidP="00CD33B5">
      <w:pPr>
        <w:pStyle w:val="2222"/>
        <w:numPr>
          <w:ilvl w:val="0"/>
          <w:numId w:val="5"/>
        </w:numPr>
        <w:spacing w:after="120" w:line="288" w:lineRule="auto"/>
        <w:ind w:left="357" w:firstLineChars="0" w:hanging="357"/>
        <w:rPr>
          <w:lang w:eastAsia="ko-KR"/>
        </w:rPr>
      </w:pPr>
      <w:r>
        <w:rPr>
          <w:rFonts w:hint="eastAsia"/>
          <w:lang w:eastAsia="ko-KR"/>
        </w:rPr>
        <w:t xml:space="preserve">R1-1609082, </w:t>
      </w:r>
      <w:r>
        <w:rPr>
          <w:lang w:eastAsia="ko-KR"/>
        </w:rPr>
        <w:t>“</w:t>
      </w:r>
      <w:r>
        <w:rPr>
          <w:rFonts w:hint="eastAsia"/>
          <w:lang w:eastAsia="ko-KR"/>
        </w:rPr>
        <w:t>Impact of beam/channel reciprocity for NR</w:t>
      </w:r>
      <w:r>
        <w:rPr>
          <w:lang w:eastAsia="ko-KR"/>
        </w:rPr>
        <w:t>”</w:t>
      </w:r>
      <w:r>
        <w:rPr>
          <w:rFonts w:hint="eastAsia"/>
          <w:lang w:eastAsia="ko-KR"/>
        </w:rPr>
        <w:t>, Samsung</w:t>
      </w:r>
    </w:p>
    <w:p w:rsidR="0063383E" w:rsidRPr="00591BC6" w:rsidRDefault="0063383E" w:rsidP="00BF3F9D">
      <w:pPr>
        <w:pStyle w:val="2222"/>
        <w:numPr>
          <w:ilvl w:val="0"/>
          <w:numId w:val="5"/>
        </w:numPr>
        <w:spacing w:after="60" w:line="240" w:lineRule="auto"/>
        <w:ind w:left="357" w:firstLineChars="0" w:hanging="357"/>
        <w:rPr>
          <w:lang w:eastAsia="ko-KR"/>
        </w:rPr>
      </w:pPr>
      <w:r>
        <w:rPr>
          <w:rFonts w:hint="eastAsia"/>
          <w:lang w:eastAsia="ko-KR"/>
        </w:rPr>
        <w:t xml:space="preserve">R1-1609109, </w:t>
      </w:r>
      <w:r>
        <w:rPr>
          <w:lang w:eastAsia="ko-KR"/>
        </w:rPr>
        <w:t>“</w:t>
      </w:r>
      <w:r>
        <w:rPr>
          <w:rFonts w:hint="eastAsia"/>
          <w:lang w:eastAsia="ko-KR"/>
        </w:rPr>
        <w:t>Discussion on SI delivery for multi-beam before RACH</w:t>
      </w:r>
      <w:r>
        <w:rPr>
          <w:lang w:eastAsia="ko-KR"/>
        </w:rPr>
        <w:t>”</w:t>
      </w:r>
      <w:r>
        <w:rPr>
          <w:rFonts w:hint="eastAsia"/>
          <w:lang w:eastAsia="ko-KR"/>
        </w:rPr>
        <w:t>, Samsung</w:t>
      </w:r>
    </w:p>
    <w:sectPr w:rsidR="0063383E" w:rsidRPr="00591BC6" w:rsidSect="00FF4D8E">
      <w:headerReference w:type="default" r:id="rId4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23F5C57" w15:done="0"/>
  <w15:commentEx w15:paraId="028D9BC3" w15:done="0"/>
  <w15:commentEx w15:paraId="448730A1" w15:done="0"/>
  <w15:commentEx w15:paraId="1DC81657" w15:done="0"/>
  <w15:commentEx w15:paraId="470DA9C6" w15:done="0"/>
  <w15:commentEx w15:paraId="79B05C2F" w15:done="0"/>
  <w15:commentEx w15:paraId="6E250D0D" w15:done="0"/>
  <w15:commentEx w15:paraId="6E46BECF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0BE9" w:rsidRDefault="00F90BE9">
      <w:r>
        <w:separator/>
      </w:r>
    </w:p>
  </w:endnote>
  <w:endnote w:type="continuationSeparator" w:id="0">
    <w:p w:rsidR="00F90BE9" w:rsidRDefault="00F90B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0BE9" w:rsidRDefault="00F90BE9">
      <w:r>
        <w:separator/>
      </w:r>
    </w:p>
  </w:footnote>
  <w:footnote w:type="continuationSeparator" w:id="0">
    <w:p w:rsidR="00F90BE9" w:rsidRDefault="00F90BE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34F9" w:rsidRDefault="005434F9">
    <w:pPr>
      <w:pStyle w:val="a3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C24AA0"/>
    <w:multiLevelType w:val="multilevel"/>
    <w:tmpl w:val="1FB6F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0AF03C44"/>
    <w:multiLevelType w:val="hybridMultilevel"/>
    <w:tmpl w:val="7CFAF830"/>
    <w:lvl w:ilvl="0" w:tplc="910CF456">
      <w:start w:val="1"/>
      <w:numFmt w:val="decimal"/>
      <w:lvlText w:val="[%1]"/>
      <w:lvlJc w:val="left"/>
      <w:pPr>
        <w:ind w:left="11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840" w:hanging="360"/>
      </w:pPr>
    </w:lvl>
    <w:lvl w:ilvl="2" w:tplc="0409001B" w:tentative="1">
      <w:start w:val="1"/>
      <w:numFmt w:val="lowerRoman"/>
      <w:lvlText w:val="%3."/>
      <w:lvlJc w:val="right"/>
      <w:pPr>
        <w:ind w:left="2560" w:hanging="180"/>
      </w:pPr>
    </w:lvl>
    <w:lvl w:ilvl="3" w:tplc="0409000F" w:tentative="1">
      <w:start w:val="1"/>
      <w:numFmt w:val="decimal"/>
      <w:lvlText w:val="%4."/>
      <w:lvlJc w:val="left"/>
      <w:pPr>
        <w:ind w:left="3280" w:hanging="360"/>
      </w:pPr>
    </w:lvl>
    <w:lvl w:ilvl="4" w:tplc="04090019" w:tentative="1">
      <w:start w:val="1"/>
      <w:numFmt w:val="lowerLetter"/>
      <w:lvlText w:val="%5."/>
      <w:lvlJc w:val="left"/>
      <w:pPr>
        <w:ind w:left="4000" w:hanging="360"/>
      </w:pPr>
    </w:lvl>
    <w:lvl w:ilvl="5" w:tplc="0409001B" w:tentative="1">
      <w:start w:val="1"/>
      <w:numFmt w:val="lowerRoman"/>
      <w:lvlText w:val="%6."/>
      <w:lvlJc w:val="right"/>
      <w:pPr>
        <w:ind w:left="4720" w:hanging="180"/>
      </w:pPr>
    </w:lvl>
    <w:lvl w:ilvl="6" w:tplc="0409000F" w:tentative="1">
      <w:start w:val="1"/>
      <w:numFmt w:val="decimal"/>
      <w:lvlText w:val="%7."/>
      <w:lvlJc w:val="left"/>
      <w:pPr>
        <w:ind w:left="5440" w:hanging="360"/>
      </w:pPr>
    </w:lvl>
    <w:lvl w:ilvl="7" w:tplc="04090019" w:tentative="1">
      <w:start w:val="1"/>
      <w:numFmt w:val="lowerLetter"/>
      <w:lvlText w:val="%8."/>
      <w:lvlJc w:val="left"/>
      <w:pPr>
        <w:ind w:left="6160" w:hanging="360"/>
      </w:pPr>
    </w:lvl>
    <w:lvl w:ilvl="8" w:tplc="040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2">
    <w:nsid w:val="0C787AAF"/>
    <w:multiLevelType w:val="hybridMultilevel"/>
    <w:tmpl w:val="71DED9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292A64EC"/>
    <w:multiLevelType w:val="hybridMultilevel"/>
    <w:tmpl w:val="025AB22C"/>
    <w:lvl w:ilvl="0" w:tplc="4C34D014">
      <w:start w:val="278"/>
      <w:numFmt w:val="bullet"/>
      <w:lvlText w:val="•"/>
      <w:lvlJc w:val="left"/>
      <w:pPr>
        <w:ind w:left="1200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5">
    <w:nsid w:val="2E291D71"/>
    <w:multiLevelType w:val="multilevel"/>
    <w:tmpl w:val="82683D96"/>
    <w:lvl w:ilvl="0">
      <w:start w:val="1"/>
      <w:numFmt w:val="decimal"/>
      <w:pStyle w:val="1"/>
      <w:lvlText w:val="%1"/>
      <w:lvlJc w:val="left"/>
      <w:pPr>
        <w:ind w:left="4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6">
    <w:nsid w:val="493946F5"/>
    <w:multiLevelType w:val="hybridMultilevel"/>
    <w:tmpl w:val="B05412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바탕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바탕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7B676E7A"/>
    <w:multiLevelType w:val="hybridMultilevel"/>
    <w:tmpl w:val="3A1EDB9E"/>
    <w:lvl w:ilvl="0" w:tplc="CB028D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8CEA18">
      <w:start w:val="59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D7C0BF0">
      <w:start w:val="59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C8704C">
      <w:start w:val="598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E96F018">
      <w:numFmt w:val="bullet"/>
      <w:lvlText w:val="-"/>
      <w:lvlJc w:val="left"/>
      <w:pPr>
        <w:ind w:left="3600" w:hanging="360"/>
      </w:pPr>
      <w:rPr>
        <w:rFonts w:ascii="Times New Roman" w:eastAsia="맑은 고딕" w:hAnsi="Times New Roman" w:cs="Times New Roman" w:hint="default"/>
      </w:rPr>
    </w:lvl>
    <w:lvl w:ilvl="5" w:tplc="452C17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68B3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2624B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298A3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7D59018F"/>
    <w:multiLevelType w:val="hybridMultilevel"/>
    <w:tmpl w:val="4EDCE454"/>
    <w:lvl w:ilvl="0" w:tplc="C87E4090">
      <w:start w:val="1"/>
      <w:numFmt w:val="bullet"/>
      <w:lvlText w:val=""/>
      <w:lvlJc w:val="left"/>
      <w:pPr>
        <w:ind w:left="720" w:hanging="360"/>
      </w:pPr>
      <w:rPr>
        <w:rFonts w:ascii="Symbol" w:eastAsia="맑은 고딕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7"/>
  </w:num>
  <w:num w:numId="4">
    <w:abstractNumId w:val="8"/>
  </w:num>
  <w:num w:numId="5">
    <w:abstractNumId w:val="1"/>
  </w:num>
  <w:num w:numId="6">
    <w:abstractNumId w:val="10"/>
  </w:num>
  <w:num w:numId="7">
    <w:abstractNumId w:val="4"/>
  </w:num>
  <w:num w:numId="8">
    <w:abstractNumId w:val="6"/>
  </w:num>
  <w:num w:numId="9">
    <w:abstractNumId w:val="2"/>
  </w:num>
  <w:num w:numId="10">
    <w:abstractNumId w:val="0"/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</w:num>
  <w:numIdMacAtCleanup w:val="9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Young Han Nam">
    <w15:presenceInfo w15:providerId="AD" w15:userId="S-1-5-21-1113485638-12673345-929701000-28010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ECF"/>
    <w:rsid w:val="00001C76"/>
    <w:rsid w:val="000020C0"/>
    <w:rsid w:val="00002A92"/>
    <w:rsid w:val="00002ACA"/>
    <w:rsid w:val="000033A8"/>
    <w:rsid w:val="00004076"/>
    <w:rsid w:val="00005774"/>
    <w:rsid w:val="00010921"/>
    <w:rsid w:val="00011005"/>
    <w:rsid w:val="00011A53"/>
    <w:rsid w:val="00011FB1"/>
    <w:rsid w:val="00012357"/>
    <w:rsid w:val="00012D3C"/>
    <w:rsid w:val="0001401B"/>
    <w:rsid w:val="000167DF"/>
    <w:rsid w:val="0001695D"/>
    <w:rsid w:val="000172F4"/>
    <w:rsid w:val="00017655"/>
    <w:rsid w:val="000210FF"/>
    <w:rsid w:val="00021CA4"/>
    <w:rsid w:val="00022194"/>
    <w:rsid w:val="00022677"/>
    <w:rsid w:val="00022A0A"/>
    <w:rsid w:val="00022C4C"/>
    <w:rsid w:val="00023EB4"/>
    <w:rsid w:val="00027773"/>
    <w:rsid w:val="00030EA8"/>
    <w:rsid w:val="00032854"/>
    <w:rsid w:val="0003315B"/>
    <w:rsid w:val="000375ED"/>
    <w:rsid w:val="00040906"/>
    <w:rsid w:val="0004152C"/>
    <w:rsid w:val="00042A2A"/>
    <w:rsid w:val="00045082"/>
    <w:rsid w:val="000454F9"/>
    <w:rsid w:val="00046AB8"/>
    <w:rsid w:val="00046EDE"/>
    <w:rsid w:val="0005019A"/>
    <w:rsid w:val="00051AFF"/>
    <w:rsid w:val="00052776"/>
    <w:rsid w:val="00053930"/>
    <w:rsid w:val="00053E97"/>
    <w:rsid w:val="000543C0"/>
    <w:rsid w:val="00054EB2"/>
    <w:rsid w:val="000551A1"/>
    <w:rsid w:val="00055EC9"/>
    <w:rsid w:val="00056B06"/>
    <w:rsid w:val="00057250"/>
    <w:rsid w:val="00057C28"/>
    <w:rsid w:val="00057CB5"/>
    <w:rsid w:val="00060151"/>
    <w:rsid w:val="0006267E"/>
    <w:rsid w:val="000627C6"/>
    <w:rsid w:val="00063AC6"/>
    <w:rsid w:val="00065630"/>
    <w:rsid w:val="0007119C"/>
    <w:rsid w:val="00072453"/>
    <w:rsid w:val="00073C42"/>
    <w:rsid w:val="000755B5"/>
    <w:rsid w:val="00076FF5"/>
    <w:rsid w:val="000775AB"/>
    <w:rsid w:val="00083457"/>
    <w:rsid w:val="000837D4"/>
    <w:rsid w:val="00083DE3"/>
    <w:rsid w:val="000862ED"/>
    <w:rsid w:val="00086364"/>
    <w:rsid w:val="00086A31"/>
    <w:rsid w:val="00087EEE"/>
    <w:rsid w:val="00087F06"/>
    <w:rsid w:val="000902E8"/>
    <w:rsid w:val="00090A57"/>
    <w:rsid w:val="00091C52"/>
    <w:rsid w:val="00092123"/>
    <w:rsid w:val="000949DA"/>
    <w:rsid w:val="00094B22"/>
    <w:rsid w:val="00095770"/>
    <w:rsid w:val="0009739B"/>
    <w:rsid w:val="000A1D31"/>
    <w:rsid w:val="000A26F4"/>
    <w:rsid w:val="000A5315"/>
    <w:rsid w:val="000A591F"/>
    <w:rsid w:val="000A6336"/>
    <w:rsid w:val="000A6ACF"/>
    <w:rsid w:val="000A76AA"/>
    <w:rsid w:val="000A77A6"/>
    <w:rsid w:val="000B0B99"/>
    <w:rsid w:val="000B25B1"/>
    <w:rsid w:val="000B2B68"/>
    <w:rsid w:val="000B4FD7"/>
    <w:rsid w:val="000C074E"/>
    <w:rsid w:val="000C14C1"/>
    <w:rsid w:val="000C2DAC"/>
    <w:rsid w:val="000C3A4B"/>
    <w:rsid w:val="000C650F"/>
    <w:rsid w:val="000D00DD"/>
    <w:rsid w:val="000D1026"/>
    <w:rsid w:val="000D19F4"/>
    <w:rsid w:val="000D25AC"/>
    <w:rsid w:val="000D4806"/>
    <w:rsid w:val="000D5200"/>
    <w:rsid w:val="000D758A"/>
    <w:rsid w:val="000D77B5"/>
    <w:rsid w:val="000E2201"/>
    <w:rsid w:val="000E48A4"/>
    <w:rsid w:val="000E512F"/>
    <w:rsid w:val="000E5B98"/>
    <w:rsid w:val="000E64DB"/>
    <w:rsid w:val="000E7166"/>
    <w:rsid w:val="000F0D83"/>
    <w:rsid w:val="000F2916"/>
    <w:rsid w:val="000F3287"/>
    <w:rsid w:val="000F3AB3"/>
    <w:rsid w:val="000F433B"/>
    <w:rsid w:val="000F5D7C"/>
    <w:rsid w:val="000F60C9"/>
    <w:rsid w:val="000F65ED"/>
    <w:rsid w:val="000F762B"/>
    <w:rsid w:val="00100CCE"/>
    <w:rsid w:val="0010112F"/>
    <w:rsid w:val="00101AC6"/>
    <w:rsid w:val="00101FE9"/>
    <w:rsid w:val="00102506"/>
    <w:rsid w:val="001038BF"/>
    <w:rsid w:val="00103FB1"/>
    <w:rsid w:val="00104BD6"/>
    <w:rsid w:val="001067FF"/>
    <w:rsid w:val="00106F9A"/>
    <w:rsid w:val="00107C3A"/>
    <w:rsid w:val="00111454"/>
    <w:rsid w:val="001119F4"/>
    <w:rsid w:val="00112A78"/>
    <w:rsid w:val="0011478F"/>
    <w:rsid w:val="00114EB4"/>
    <w:rsid w:val="001155B8"/>
    <w:rsid w:val="00117B15"/>
    <w:rsid w:val="00120B93"/>
    <w:rsid w:val="00121508"/>
    <w:rsid w:val="0012156A"/>
    <w:rsid w:val="00121AC2"/>
    <w:rsid w:val="0012303A"/>
    <w:rsid w:val="00123B51"/>
    <w:rsid w:val="00127AD3"/>
    <w:rsid w:val="0013023F"/>
    <w:rsid w:val="0013041F"/>
    <w:rsid w:val="00130A5C"/>
    <w:rsid w:val="00131748"/>
    <w:rsid w:val="00132CCB"/>
    <w:rsid w:val="00133026"/>
    <w:rsid w:val="00135071"/>
    <w:rsid w:val="001358A6"/>
    <w:rsid w:val="001358D2"/>
    <w:rsid w:val="00135EB0"/>
    <w:rsid w:val="00136E4B"/>
    <w:rsid w:val="00137048"/>
    <w:rsid w:val="00137383"/>
    <w:rsid w:val="001379DE"/>
    <w:rsid w:val="00140E28"/>
    <w:rsid w:val="00142967"/>
    <w:rsid w:val="0014343A"/>
    <w:rsid w:val="00143869"/>
    <w:rsid w:val="00146858"/>
    <w:rsid w:val="00146DE6"/>
    <w:rsid w:val="001471E4"/>
    <w:rsid w:val="00147305"/>
    <w:rsid w:val="001503B7"/>
    <w:rsid w:val="00150569"/>
    <w:rsid w:val="00153748"/>
    <w:rsid w:val="0015445A"/>
    <w:rsid w:val="00157604"/>
    <w:rsid w:val="00162392"/>
    <w:rsid w:val="001639BD"/>
    <w:rsid w:val="00164498"/>
    <w:rsid w:val="001649A0"/>
    <w:rsid w:val="0016551E"/>
    <w:rsid w:val="001658C3"/>
    <w:rsid w:val="0016793B"/>
    <w:rsid w:val="00167D7B"/>
    <w:rsid w:val="00167F3F"/>
    <w:rsid w:val="0017033E"/>
    <w:rsid w:val="00170CD5"/>
    <w:rsid w:val="00171E74"/>
    <w:rsid w:val="00172663"/>
    <w:rsid w:val="00176B67"/>
    <w:rsid w:val="00180AD4"/>
    <w:rsid w:val="00181899"/>
    <w:rsid w:val="00182E06"/>
    <w:rsid w:val="00184848"/>
    <w:rsid w:val="001850D6"/>
    <w:rsid w:val="00185512"/>
    <w:rsid w:val="001877D3"/>
    <w:rsid w:val="00190C8D"/>
    <w:rsid w:val="001911AC"/>
    <w:rsid w:val="0019161B"/>
    <w:rsid w:val="00191FE9"/>
    <w:rsid w:val="001933FC"/>
    <w:rsid w:val="0019499E"/>
    <w:rsid w:val="00196998"/>
    <w:rsid w:val="00197BA4"/>
    <w:rsid w:val="001A1E36"/>
    <w:rsid w:val="001A2884"/>
    <w:rsid w:val="001A3681"/>
    <w:rsid w:val="001A3AFD"/>
    <w:rsid w:val="001A3EC6"/>
    <w:rsid w:val="001A53DF"/>
    <w:rsid w:val="001A5654"/>
    <w:rsid w:val="001A56C7"/>
    <w:rsid w:val="001B010D"/>
    <w:rsid w:val="001B1FAD"/>
    <w:rsid w:val="001B620C"/>
    <w:rsid w:val="001B7B86"/>
    <w:rsid w:val="001C06AA"/>
    <w:rsid w:val="001C3125"/>
    <w:rsid w:val="001C3694"/>
    <w:rsid w:val="001C46E4"/>
    <w:rsid w:val="001C64AB"/>
    <w:rsid w:val="001C6890"/>
    <w:rsid w:val="001C76C5"/>
    <w:rsid w:val="001C7CCA"/>
    <w:rsid w:val="001D04EE"/>
    <w:rsid w:val="001D07C2"/>
    <w:rsid w:val="001D0D60"/>
    <w:rsid w:val="001D0FD7"/>
    <w:rsid w:val="001D2861"/>
    <w:rsid w:val="001D3118"/>
    <w:rsid w:val="001D4091"/>
    <w:rsid w:val="001D4E87"/>
    <w:rsid w:val="001D524E"/>
    <w:rsid w:val="001D61B8"/>
    <w:rsid w:val="001E01A3"/>
    <w:rsid w:val="001E02D2"/>
    <w:rsid w:val="001E083E"/>
    <w:rsid w:val="001E2551"/>
    <w:rsid w:val="001E30AE"/>
    <w:rsid w:val="001E5959"/>
    <w:rsid w:val="001E6796"/>
    <w:rsid w:val="001F082E"/>
    <w:rsid w:val="001F1669"/>
    <w:rsid w:val="001F2638"/>
    <w:rsid w:val="001F3815"/>
    <w:rsid w:val="001F3BD8"/>
    <w:rsid w:val="001F4519"/>
    <w:rsid w:val="001F5199"/>
    <w:rsid w:val="001F5FE8"/>
    <w:rsid w:val="001F6F91"/>
    <w:rsid w:val="001F7B02"/>
    <w:rsid w:val="001F7C2B"/>
    <w:rsid w:val="00202049"/>
    <w:rsid w:val="00202279"/>
    <w:rsid w:val="00202BE0"/>
    <w:rsid w:val="002044FD"/>
    <w:rsid w:val="00205DF1"/>
    <w:rsid w:val="002061BF"/>
    <w:rsid w:val="00210E3E"/>
    <w:rsid w:val="0021177B"/>
    <w:rsid w:val="0021354A"/>
    <w:rsid w:val="00214221"/>
    <w:rsid w:val="0021488F"/>
    <w:rsid w:val="0021595D"/>
    <w:rsid w:val="002164F7"/>
    <w:rsid w:val="00217130"/>
    <w:rsid w:val="002177FD"/>
    <w:rsid w:val="00217AA4"/>
    <w:rsid w:val="00220CE6"/>
    <w:rsid w:val="00221014"/>
    <w:rsid w:val="00221965"/>
    <w:rsid w:val="00222B5E"/>
    <w:rsid w:val="002234ED"/>
    <w:rsid w:val="00223BC8"/>
    <w:rsid w:val="00225263"/>
    <w:rsid w:val="00225F6B"/>
    <w:rsid w:val="00227E85"/>
    <w:rsid w:val="002302CD"/>
    <w:rsid w:val="00233868"/>
    <w:rsid w:val="002354CF"/>
    <w:rsid w:val="00235759"/>
    <w:rsid w:val="002362CF"/>
    <w:rsid w:val="0023789F"/>
    <w:rsid w:val="00237EB6"/>
    <w:rsid w:val="0024012A"/>
    <w:rsid w:val="00240808"/>
    <w:rsid w:val="002418B1"/>
    <w:rsid w:val="00242798"/>
    <w:rsid w:val="002428B8"/>
    <w:rsid w:val="00242921"/>
    <w:rsid w:val="002440B8"/>
    <w:rsid w:val="00244EF2"/>
    <w:rsid w:val="00245C3D"/>
    <w:rsid w:val="002469F1"/>
    <w:rsid w:val="0024758D"/>
    <w:rsid w:val="00251DAC"/>
    <w:rsid w:val="00252220"/>
    <w:rsid w:val="0025287D"/>
    <w:rsid w:val="0025354E"/>
    <w:rsid w:val="00255836"/>
    <w:rsid w:val="0025697E"/>
    <w:rsid w:val="00257528"/>
    <w:rsid w:val="002576FF"/>
    <w:rsid w:val="00257F7E"/>
    <w:rsid w:val="00261808"/>
    <w:rsid w:val="002624DF"/>
    <w:rsid w:val="00262587"/>
    <w:rsid w:val="00262C74"/>
    <w:rsid w:val="002638DC"/>
    <w:rsid w:val="0026470F"/>
    <w:rsid w:val="00264DBB"/>
    <w:rsid w:val="00266890"/>
    <w:rsid w:val="00266901"/>
    <w:rsid w:val="00266A3B"/>
    <w:rsid w:val="002679C3"/>
    <w:rsid w:val="0027050B"/>
    <w:rsid w:val="002714B9"/>
    <w:rsid w:val="00271FF9"/>
    <w:rsid w:val="002738B0"/>
    <w:rsid w:val="002738CD"/>
    <w:rsid w:val="00274128"/>
    <w:rsid w:val="00274425"/>
    <w:rsid w:val="00274895"/>
    <w:rsid w:val="00274AC3"/>
    <w:rsid w:val="00274B12"/>
    <w:rsid w:val="00274CC6"/>
    <w:rsid w:val="002757AF"/>
    <w:rsid w:val="0027602A"/>
    <w:rsid w:val="00277F82"/>
    <w:rsid w:val="00280698"/>
    <w:rsid w:val="00280A79"/>
    <w:rsid w:val="00280D04"/>
    <w:rsid w:val="00280DEA"/>
    <w:rsid w:val="002823A4"/>
    <w:rsid w:val="00282DB7"/>
    <w:rsid w:val="00283135"/>
    <w:rsid w:val="002831F2"/>
    <w:rsid w:val="00284524"/>
    <w:rsid w:val="002852BE"/>
    <w:rsid w:val="00287951"/>
    <w:rsid w:val="00287F14"/>
    <w:rsid w:val="002904E3"/>
    <w:rsid w:val="00290AEF"/>
    <w:rsid w:val="00290BE2"/>
    <w:rsid w:val="0029296E"/>
    <w:rsid w:val="00293E6E"/>
    <w:rsid w:val="00294508"/>
    <w:rsid w:val="002958FD"/>
    <w:rsid w:val="00295B0A"/>
    <w:rsid w:val="00296433"/>
    <w:rsid w:val="00296E64"/>
    <w:rsid w:val="002A1E47"/>
    <w:rsid w:val="002A21D8"/>
    <w:rsid w:val="002A3A3D"/>
    <w:rsid w:val="002A74D6"/>
    <w:rsid w:val="002B0288"/>
    <w:rsid w:val="002B2133"/>
    <w:rsid w:val="002B3B3B"/>
    <w:rsid w:val="002B4C6E"/>
    <w:rsid w:val="002B4F09"/>
    <w:rsid w:val="002B52C6"/>
    <w:rsid w:val="002B57DB"/>
    <w:rsid w:val="002B6BDA"/>
    <w:rsid w:val="002B71B0"/>
    <w:rsid w:val="002B7CC5"/>
    <w:rsid w:val="002C0D28"/>
    <w:rsid w:val="002C1230"/>
    <w:rsid w:val="002C46A5"/>
    <w:rsid w:val="002D233C"/>
    <w:rsid w:val="002D2EF7"/>
    <w:rsid w:val="002D488B"/>
    <w:rsid w:val="002D53AF"/>
    <w:rsid w:val="002D5B2B"/>
    <w:rsid w:val="002D6FEE"/>
    <w:rsid w:val="002E11B9"/>
    <w:rsid w:val="002E2CB4"/>
    <w:rsid w:val="002E315D"/>
    <w:rsid w:val="002E333E"/>
    <w:rsid w:val="002E3671"/>
    <w:rsid w:val="002E5EC2"/>
    <w:rsid w:val="002E60AB"/>
    <w:rsid w:val="002F00C5"/>
    <w:rsid w:val="002F28D8"/>
    <w:rsid w:val="002F47AD"/>
    <w:rsid w:val="002F5790"/>
    <w:rsid w:val="002F6FEC"/>
    <w:rsid w:val="00300484"/>
    <w:rsid w:val="003006CA"/>
    <w:rsid w:val="003010AD"/>
    <w:rsid w:val="0030336D"/>
    <w:rsid w:val="00303FBB"/>
    <w:rsid w:val="003049E5"/>
    <w:rsid w:val="003052A7"/>
    <w:rsid w:val="003065FD"/>
    <w:rsid w:val="0031062D"/>
    <w:rsid w:val="00310B3E"/>
    <w:rsid w:val="003114E5"/>
    <w:rsid w:val="00313945"/>
    <w:rsid w:val="00313DC6"/>
    <w:rsid w:val="00314C34"/>
    <w:rsid w:val="00314E63"/>
    <w:rsid w:val="003155DC"/>
    <w:rsid w:val="00316644"/>
    <w:rsid w:val="00316AD7"/>
    <w:rsid w:val="00316B82"/>
    <w:rsid w:val="00317BEA"/>
    <w:rsid w:val="00317FB1"/>
    <w:rsid w:val="0032098B"/>
    <w:rsid w:val="003214AE"/>
    <w:rsid w:val="003217E5"/>
    <w:rsid w:val="00323455"/>
    <w:rsid w:val="003237AF"/>
    <w:rsid w:val="00324DCD"/>
    <w:rsid w:val="003250F2"/>
    <w:rsid w:val="003264AA"/>
    <w:rsid w:val="0032775A"/>
    <w:rsid w:val="0033129D"/>
    <w:rsid w:val="003324E2"/>
    <w:rsid w:val="003341BA"/>
    <w:rsid w:val="0033527C"/>
    <w:rsid w:val="0033544D"/>
    <w:rsid w:val="00336575"/>
    <w:rsid w:val="00337211"/>
    <w:rsid w:val="00337623"/>
    <w:rsid w:val="00341DCF"/>
    <w:rsid w:val="0034437D"/>
    <w:rsid w:val="00345DEA"/>
    <w:rsid w:val="003476A1"/>
    <w:rsid w:val="003476A4"/>
    <w:rsid w:val="0035122A"/>
    <w:rsid w:val="003514CD"/>
    <w:rsid w:val="00353783"/>
    <w:rsid w:val="00354C75"/>
    <w:rsid w:val="003552C8"/>
    <w:rsid w:val="00360211"/>
    <w:rsid w:val="003608AC"/>
    <w:rsid w:val="00361538"/>
    <w:rsid w:val="00361D72"/>
    <w:rsid w:val="003626DE"/>
    <w:rsid w:val="00362CF8"/>
    <w:rsid w:val="00362D53"/>
    <w:rsid w:val="00362DB7"/>
    <w:rsid w:val="00363312"/>
    <w:rsid w:val="003636D3"/>
    <w:rsid w:val="00363F8E"/>
    <w:rsid w:val="00364A48"/>
    <w:rsid w:val="00364A9A"/>
    <w:rsid w:val="00365D82"/>
    <w:rsid w:val="00367444"/>
    <w:rsid w:val="00367C76"/>
    <w:rsid w:val="00367F5B"/>
    <w:rsid w:val="00371894"/>
    <w:rsid w:val="0037239C"/>
    <w:rsid w:val="00373390"/>
    <w:rsid w:val="003738D9"/>
    <w:rsid w:val="003739C4"/>
    <w:rsid w:val="00373FE3"/>
    <w:rsid w:val="00377D5D"/>
    <w:rsid w:val="00380384"/>
    <w:rsid w:val="0038169D"/>
    <w:rsid w:val="00381784"/>
    <w:rsid w:val="003818F6"/>
    <w:rsid w:val="0038352B"/>
    <w:rsid w:val="0038584A"/>
    <w:rsid w:val="003877AE"/>
    <w:rsid w:val="00390D43"/>
    <w:rsid w:val="0039149E"/>
    <w:rsid w:val="00391582"/>
    <w:rsid w:val="00391AA1"/>
    <w:rsid w:val="00392B69"/>
    <w:rsid w:val="00392E06"/>
    <w:rsid w:val="00393923"/>
    <w:rsid w:val="0039435D"/>
    <w:rsid w:val="0039448A"/>
    <w:rsid w:val="003947B1"/>
    <w:rsid w:val="00394CB0"/>
    <w:rsid w:val="0039593B"/>
    <w:rsid w:val="00395E02"/>
    <w:rsid w:val="00396217"/>
    <w:rsid w:val="003A4806"/>
    <w:rsid w:val="003A5945"/>
    <w:rsid w:val="003A69C3"/>
    <w:rsid w:val="003A730C"/>
    <w:rsid w:val="003B0AC6"/>
    <w:rsid w:val="003B0C38"/>
    <w:rsid w:val="003B33FB"/>
    <w:rsid w:val="003B784F"/>
    <w:rsid w:val="003B7D97"/>
    <w:rsid w:val="003B7EA0"/>
    <w:rsid w:val="003C0353"/>
    <w:rsid w:val="003C13C6"/>
    <w:rsid w:val="003C1E94"/>
    <w:rsid w:val="003C23E7"/>
    <w:rsid w:val="003C2C5D"/>
    <w:rsid w:val="003C32F0"/>
    <w:rsid w:val="003C461F"/>
    <w:rsid w:val="003C53D6"/>
    <w:rsid w:val="003C5A7F"/>
    <w:rsid w:val="003C5BAF"/>
    <w:rsid w:val="003C5ED0"/>
    <w:rsid w:val="003C73BB"/>
    <w:rsid w:val="003C748B"/>
    <w:rsid w:val="003D1649"/>
    <w:rsid w:val="003D3265"/>
    <w:rsid w:val="003D35F7"/>
    <w:rsid w:val="003D3E2E"/>
    <w:rsid w:val="003D444F"/>
    <w:rsid w:val="003D44EF"/>
    <w:rsid w:val="003D79CD"/>
    <w:rsid w:val="003E0293"/>
    <w:rsid w:val="003E079D"/>
    <w:rsid w:val="003E0FEE"/>
    <w:rsid w:val="003E1753"/>
    <w:rsid w:val="003E2779"/>
    <w:rsid w:val="003E393E"/>
    <w:rsid w:val="003E633B"/>
    <w:rsid w:val="003F00C5"/>
    <w:rsid w:val="003F0727"/>
    <w:rsid w:val="003F0876"/>
    <w:rsid w:val="003F0A78"/>
    <w:rsid w:val="003F1546"/>
    <w:rsid w:val="003F1A3F"/>
    <w:rsid w:val="003F2A44"/>
    <w:rsid w:val="003F3471"/>
    <w:rsid w:val="003F48AA"/>
    <w:rsid w:val="003F4981"/>
    <w:rsid w:val="003F4D6D"/>
    <w:rsid w:val="003F4E14"/>
    <w:rsid w:val="003F540A"/>
    <w:rsid w:val="003F680E"/>
    <w:rsid w:val="003F7398"/>
    <w:rsid w:val="003F7928"/>
    <w:rsid w:val="00401F93"/>
    <w:rsid w:val="0040329D"/>
    <w:rsid w:val="00404595"/>
    <w:rsid w:val="00404B4A"/>
    <w:rsid w:val="0040633D"/>
    <w:rsid w:val="004107E6"/>
    <w:rsid w:val="00415C20"/>
    <w:rsid w:val="004166B4"/>
    <w:rsid w:val="00420853"/>
    <w:rsid w:val="00421E04"/>
    <w:rsid w:val="004231E7"/>
    <w:rsid w:val="004239D8"/>
    <w:rsid w:val="00423C92"/>
    <w:rsid w:val="004240D5"/>
    <w:rsid w:val="00424A72"/>
    <w:rsid w:val="00424D6E"/>
    <w:rsid w:val="004254DF"/>
    <w:rsid w:val="00427387"/>
    <w:rsid w:val="004300DC"/>
    <w:rsid w:val="00430452"/>
    <w:rsid w:val="00432A50"/>
    <w:rsid w:val="00432D00"/>
    <w:rsid w:val="00433489"/>
    <w:rsid w:val="004351C1"/>
    <w:rsid w:val="00436AEE"/>
    <w:rsid w:val="00437386"/>
    <w:rsid w:val="00440E60"/>
    <w:rsid w:val="00441151"/>
    <w:rsid w:val="004421A7"/>
    <w:rsid w:val="00442888"/>
    <w:rsid w:val="00442C0D"/>
    <w:rsid w:val="004430A5"/>
    <w:rsid w:val="004471CE"/>
    <w:rsid w:val="00450C48"/>
    <w:rsid w:val="00452E54"/>
    <w:rsid w:val="00452F2F"/>
    <w:rsid w:val="004530DE"/>
    <w:rsid w:val="0045322C"/>
    <w:rsid w:val="00454D22"/>
    <w:rsid w:val="0045506D"/>
    <w:rsid w:val="00455E7A"/>
    <w:rsid w:val="00461C28"/>
    <w:rsid w:val="004624A3"/>
    <w:rsid w:val="0046666D"/>
    <w:rsid w:val="00467104"/>
    <w:rsid w:val="004679D6"/>
    <w:rsid w:val="00467A29"/>
    <w:rsid w:val="00470D36"/>
    <w:rsid w:val="0047128F"/>
    <w:rsid w:val="00473944"/>
    <w:rsid w:val="00474060"/>
    <w:rsid w:val="00474BDC"/>
    <w:rsid w:val="00474D44"/>
    <w:rsid w:val="00474F44"/>
    <w:rsid w:val="0047692C"/>
    <w:rsid w:val="004769C1"/>
    <w:rsid w:val="00477672"/>
    <w:rsid w:val="00477AE9"/>
    <w:rsid w:val="004800A8"/>
    <w:rsid w:val="0048015F"/>
    <w:rsid w:val="00480E37"/>
    <w:rsid w:val="00481D44"/>
    <w:rsid w:val="00481F84"/>
    <w:rsid w:val="00483768"/>
    <w:rsid w:val="00484F59"/>
    <w:rsid w:val="00485376"/>
    <w:rsid w:val="0048570F"/>
    <w:rsid w:val="00485F12"/>
    <w:rsid w:val="00485FF9"/>
    <w:rsid w:val="00486540"/>
    <w:rsid w:val="00487090"/>
    <w:rsid w:val="00491CC9"/>
    <w:rsid w:val="0049325B"/>
    <w:rsid w:val="00493A37"/>
    <w:rsid w:val="0049486D"/>
    <w:rsid w:val="004A0A28"/>
    <w:rsid w:val="004A2F45"/>
    <w:rsid w:val="004A360E"/>
    <w:rsid w:val="004A43B9"/>
    <w:rsid w:val="004A45A4"/>
    <w:rsid w:val="004A4659"/>
    <w:rsid w:val="004A4968"/>
    <w:rsid w:val="004A5660"/>
    <w:rsid w:val="004A574A"/>
    <w:rsid w:val="004A5A2F"/>
    <w:rsid w:val="004A5EE6"/>
    <w:rsid w:val="004A73B7"/>
    <w:rsid w:val="004B02A2"/>
    <w:rsid w:val="004B0763"/>
    <w:rsid w:val="004B2890"/>
    <w:rsid w:val="004B37FF"/>
    <w:rsid w:val="004B38E1"/>
    <w:rsid w:val="004B3FBF"/>
    <w:rsid w:val="004B461B"/>
    <w:rsid w:val="004B4C96"/>
    <w:rsid w:val="004C1AC1"/>
    <w:rsid w:val="004C1BDE"/>
    <w:rsid w:val="004C2115"/>
    <w:rsid w:val="004C4315"/>
    <w:rsid w:val="004C48A5"/>
    <w:rsid w:val="004C5D06"/>
    <w:rsid w:val="004C657C"/>
    <w:rsid w:val="004D026D"/>
    <w:rsid w:val="004D108A"/>
    <w:rsid w:val="004D159C"/>
    <w:rsid w:val="004D1EEB"/>
    <w:rsid w:val="004D265C"/>
    <w:rsid w:val="004D4638"/>
    <w:rsid w:val="004D54C6"/>
    <w:rsid w:val="004D5B92"/>
    <w:rsid w:val="004D6791"/>
    <w:rsid w:val="004D67FB"/>
    <w:rsid w:val="004D7291"/>
    <w:rsid w:val="004D7CAE"/>
    <w:rsid w:val="004D7CE2"/>
    <w:rsid w:val="004E03B4"/>
    <w:rsid w:val="004E0B5B"/>
    <w:rsid w:val="004E1F13"/>
    <w:rsid w:val="004E5728"/>
    <w:rsid w:val="004E577A"/>
    <w:rsid w:val="004E6011"/>
    <w:rsid w:val="004F040F"/>
    <w:rsid w:val="004F120F"/>
    <w:rsid w:val="004F17BB"/>
    <w:rsid w:val="004F3F17"/>
    <w:rsid w:val="00501E42"/>
    <w:rsid w:val="00503993"/>
    <w:rsid w:val="00503F9D"/>
    <w:rsid w:val="00507091"/>
    <w:rsid w:val="005074C4"/>
    <w:rsid w:val="005079CC"/>
    <w:rsid w:val="005109A0"/>
    <w:rsid w:val="00514BFF"/>
    <w:rsid w:val="00514ED9"/>
    <w:rsid w:val="00515B5F"/>
    <w:rsid w:val="00515DAE"/>
    <w:rsid w:val="0051746B"/>
    <w:rsid w:val="00520036"/>
    <w:rsid w:val="005212F0"/>
    <w:rsid w:val="0052348B"/>
    <w:rsid w:val="00524DA3"/>
    <w:rsid w:val="00526A64"/>
    <w:rsid w:val="00526BC4"/>
    <w:rsid w:val="00526FD1"/>
    <w:rsid w:val="00527339"/>
    <w:rsid w:val="00527FA8"/>
    <w:rsid w:val="0053211B"/>
    <w:rsid w:val="00533D37"/>
    <w:rsid w:val="00534DF6"/>
    <w:rsid w:val="00535D58"/>
    <w:rsid w:val="00535E8C"/>
    <w:rsid w:val="00537F42"/>
    <w:rsid w:val="00540BAC"/>
    <w:rsid w:val="00541207"/>
    <w:rsid w:val="005434F9"/>
    <w:rsid w:val="0054367D"/>
    <w:rsid w:val="00544D62"/>
    <w:rsid w:val="00547B02"/>
    <w:rsid w:val="0055167A"/>
    <w:rsid w:val="00551BFB"/>
    <w:rsid w:val="00551F10"/>
    <w:rsid w:val="005534A4"/>
    <w:rsid w:val="00553AF5"/>
    <w:rsid w:val="00555F2F"/>
    <w:rsid w:val="0056593B"/>
    <w:rsid w:val="00567B39"/>
    <w:rsid w:val="005742D7"/>
    <w:rsid w:val="005744E6"/>
    <w:rsid w:val="00574D57"/>
    <w:rsid w:val="005750FD"/>
    <w:rsid w:val="00575276"/>
    <w:rsid w:val="00576688"/>
    <w:rsid w:val="00576ADB"/>
    <w:rsid w:val="00576F91"/>
    <w:rsid w:val="005808CD"/>
    <w:rsid w:val="005815FB"/>
    <w:rsid w:val="00581B33"/>
    <w:rsid w:val="00581EBB"/>
    <w:rsid w:val="00582473"/>
    <w:rsid w:val="0058443F"/>
    <w:rsid w:val="0058463D"/>
    <w:rsid w:val="005849C2"/>
    <w:rsid w:val="00586617"/>
    <w:rsid w:val="00586684"/>
    <w:rsid w:val="00587E75"/>
    <w:rsid w:val="00590DDD"/>
    <w:rsid w:val="00590E08"/>
    <w:rsid w:val="0059155C"/>
    <w:rsid w:val="005916A7"/>
    <w:rsid w:val="00591BC6"/>
    <w:rsid w:val="00592741"/>
    <w:rsid w:val="0059368B"/>
    <w:rsid w:val="00594308"/>
    <w:rsid w:val="00594AAF"/>
    <w:rsid w:val="00595B38"/>
    <w:rsid w:val="00597F38"/>
    <w:rsid w:val="005A1CF9"/>
    <w:rsid w:val="005A1D16"/>
    <w:rsid w:val="005A1F16"/>
    <w:rsid w:val="005A243A"/>
    <w:rsid w:val="005A2BF4"/>
    <w:rsid w:val="005A490C"/>
    <w:rsid w:val="005A4C2A"/>
    <w:rsid w:val="005A73AC"/>
    <w:rsid w:val="005B249C"/>
    <w:rsid w:val="005B2ADD"/>
    <w:rsid w:val="005B2AE8"/>
    <w:rsid w:val="005B334E"/>
    <w:rsid w:val="005B33D7"/>
    <w:rsid w:val="005B3F28"/>
    <w:rsid w:val="005B5831"/>
    <w:rsid w:val="005B5915"/>
    <w:rsid w:val="005B5C71"/>
    <w:rsid w:val="005C105E"/>
    <w:rsid w:val="005C1174"/>
    <w:rsid w:val="005C1FE0"/>
    <w:rsid w:val="005C3014"/>
    <w:rsid w:val="005C38FB"/>
    <w:rsid w:val="005C70AD"/>
    <w:rsid w:val="005C7D83"/>
    <w:rsid w:val="005D090D"/>
    <w:rsid w:val="005D0C6E"/>
    <w:rsid w:val="005D0EB6"/>
    <w:rsid w:val="005D1475"/>
    <w:rsid w:val="005D2747"/>
    <w:rsid w:val="005D2F66"/>
    <w:rsid w:val="005D3C4F"/>
    <w:rsid w:val="005D46FD"/>
    <w:rsid w:val="005D5381"/>
    <w:rsid w:val="005D545E"/>
    <w:rsid w:val="005D547F"/>
    <w:rsid w:val="005D645C"/>
    <w:rsid w:val="005D7BC7"/>
    <w:rsid w:val="005E2034"/>
    <w:rsid w:val="005E23E0"/>
    <w:rsid w:val="005E4807"/>
    <w:rsid w:val="005E52D7"/>
    <w:rsid w:val="005E58B6"/>
    <w:rsid w:val="005F1FBE"/>
    <w:rsid w:val="005F4E6B"/>
    <w:rsid w:val="005F514C"/>
    <w:rsid w:val="005F5BAD"/>
    <w:rsid w:val="005F7EE3"/>
    <w:rsid w:val="00600C24"/>
    <w:rsid w:val="00600CDE"/>
    <w:rsid w:val="0060297E"/>
    <w:rsid w:val="00603253"/>
    <w:rsid w:val="00605580"/>
    <w:rsid w:val="00605644"/>
    <w:rsid w:val="00605798"/>
    <w:rsid w:val="00607327"/>
    <w:rsid w:val="006078B5"/>
    <w:rsid w:val="00607D65"/>
    <w:rsid w:val="00611223"/>
    <w:rsid w:val="00615A3A"/>
    <w:rsid w:val="00615A8C"/>
    <w:rsid w:val="00615CB1"/>
    <w:rsid w:val="00615D77"/>
    <w:rsid w:val="00615D88"/>
    <w:rsid w:val="00615FF5"/>
    <w:rsid w:val="00616248"/>
    <w:rsid w:val="00616AB6"/>
    <w:rsid w:val="00616F0A"/>
    <w:rsid w:val="00617606"/>
    <w:rsid w:val="006178E4"/>
    <w:rsid w:val="00620B19"/>
    <w:rsid w:val="00621018"/>
    <w:rsid w:val="0062196D"/>
    <w:rsid w:val="006237BF"/>
    <w:rsid w:val="006255CB"/>
    <w:rsid w:val="00627509"/>
    <w:rsid w:val="00630E9A"/>
    <w:rsid w:val="00631C9C"/>
    <w:rsid w:val="0063383E"/>
    <w:rsid w:val="0063477E"/>
    <w:rsid w:val="00637A28"/>
    <w:rsid w:val="00637DC3"/>
    <w:rsid w:val="00642A83"/>
    <w:rsid w:val="00643083"/>
    <w:rsid w:val="006458B7"/>
    <w:rsid w:val="00645E63"/>
    <w:rsid w:val="00647675"/>
    <w:rsid w:val="00647880"/>
    <w:rsid w:val="0065003C"/>
    <w:rsid w:val="006515BC"/>
    <w:rsid w:val="00651A61"/>
    <w:rsid w:val="00653A11"/>
    <w:rsid w:val="00657F0C"/>
    <w:rsid w:val="006608B5"/>
    <w:rsid w:val="00660ECE"/>
    <w:rsid w:val="006610EE"/>
    <w:rsid w:val="00662FB7"/>
    <w:rsid w:val="006634B8"/>
    <w:rsid w:val="006663DD"/>
    <w:rsid w:val="006666D6"/>
    <w:rsid w:val="006676C8"/>
    <w:rsid w:val="006678AE"/>
    <w:rsid w:val="00670F1B"/>
    <w:rsid w:val="006710BE"/>
    <w:rsid w:val="006719C9"/>
    <w:rsid w:val="0067333F"/>
    <w:rsid w:val="00675513"/>
    <w:rsid w:val="00680617"/>
    <w:rsid w:val="00680FE3"/>
    <w:rsid w:val="006811C4"/>
    <w:rsid w:val="0068173F"/>
    <w:rsid w:val="006826A1"/>
    <w:rsid w:val="006826B6"/>
    <w:rsid w:val="00683595"/>
    <w:rsid w:val="00684B10"/>
    <w:rsid w:val="00690293"/>
    <w:rsid w:val="00690437"/>
    <w:rsid w:val="006918CE"/>
    <w:rsid w:val="0069233F"/>
    <w:rsid w:val="00694BC6"/>
    <w:rsid w:val="00696206"/>
    <w:rsid w:val="00696E55"/>
    <w:rsid w:val="006978E4"/>
    <w:rsid w:val="006A0925"/>
    <w:rsid w:val="006A0CAA"/>
    <w:rsid w:val="006A17B4"/>
    <w:rsid w:val="006A25EB"/>
    <w:rsid w:val="006A2D38"/>
    <w:rsid w:val="006A310F"/>
    <w:rsid w:val="006A6FAD"/>
    <w:rsid w:val="006B1826"/>
    <w:rsid w:val="006B347E"/>
    <w:rsid w:val="006B4275"/>
    <w:rsid w:val="006B43E1"/>
    <w:rsid w:val="006B5A69"/>
    <w:rsid w:val="006B6EFB"/>
    <w:rsid w:val="006B7556"/>
    <w:rsid w:val="006C061A"/>
    <w:rsid w:val="006C0965"/>
    <w:rsid w:val="006C2797"/>
    <w:rsid w:val="006C292A"/>
    <w:rsid w:val="006C2BCF"/>
    <w:rsid w:val="006C2CEB"/>
    <w:rsid w:val="006C4640"/>
    <w:rsid w:val="006C4C30"/>
    <w:rsid w:val="006C75CC"/>
    <w:rsid w:val="006D0769"/>
    <w:rsid w:val="006D0999"/>
    <w:rsid w:val="006D17F0"/>
    <w:rsid w:val="006D206D"/>
    <w:rsid w:val="006D2E11"/>
    <w:rsid w:val="006D2ED0"/>
    <w:rsid w:val="006D3D85"/>
    <w:rsid w:val="006D60A8"/>
    <w:rsid w:val="006D6D52"/>
    <w:rsid w:val="006D6F16"/>
    <w:rsid w:val="006D716D"/>
    <w:rsid w:val="006D741B"/>
    <w:rsid w:val="006D75D9"/>
    <w:rsid w:val="006D7619"/>
    <w:rsid w:val="006E0232"/>
    <w:rsid w:val="006E02D0"/>
    <w:rsid w:val="006E1EC6"/>
    <w:rsid w:val="006E3878"/>
    <w:rsid w:val="006E5428"/>
    <w:rsid w:val="006E5E5A"/>
    <w:rsid w:val="006E6170"/>
    <w:rsid w:val="006E6697"/>
    <w:rsid w:val="006E6A76"/>
    <w:rsid w:val="006F199F"/>
    <w:rsid w:val="006F204A"/>
    <w:rsid w:val="006F4BD2"/>
    <w:rsid w:val="006F4D44"/>
    <w:rsid w:val="006F4D8E"/>
    <w:rsid w:val="006F6EF9"/>
    <w:rsid w:val="006F79E1"/>
    <w:rsid w:val="006F7BCF"/>
    <w:rsid w:val="0070274F"/>
    <w:rsid w:val="00705B9C"/>
    <w:rsid w:val="00706011"/>
    <w:rsid w:val="00707D33"/>
    <w:rsid w:val="0071081E"/>
    <w:rsid w:val="007110E6"/>
    <w:rsid w:val="00711976"/>
    <w:rsid w:val="007130BE"/>
    <w:rsid w:val="00714030"/>
    <w:rsid w:val="007155D3"/>
    <w:rsid w:val="007177ED"/>
    <w:rsid w:val="0072161A"/>
    <w:rsid w:val="0072162A"/>
    <w:rsid w:val="0072166D"/>
    <w:rsid w:val="007217AF"/>
    <w:rsid w:val="00721B2F"/>
    <w:rsid w:val="007238F8"/>
    <w:rsid w:val="00725549"/>
    <w:rsid w:val="00731530"/>
    <w:rsid w:val="00732EEB"/>
    <w:rsid w:val="00735463"/>
    <w:rsid w:val="00737F4D"/>
    <w:rsid w:val="00741B82"/>
    <w:rsid w:val="00746D48"/>
    <w:rsid w:val="00750E72"/>
    <w:rsid w:val="0075329F"/>
    <w:rsid w:val="00753A41"/>
    <w:rsid w:val="00755AD7"/>
    <w:rsid w:val="00756864"/>
    <w:rsid w:val="00760CE8"/>
    <w:rsid w:val="00761697"/>
    <w:rsid w:val="00761A82"/>
    <w:rsid w:val="007625EC"/>
    <w:rsid w:val="007658A6"/>
    <w:rsid w:val="00766BA8"/>
    <w:rsid w:val="00771F90"/>
    <w:rsid w:val="0077429E"/>
    <w:rsid w:val="00775996"/>
    <w:rsid w:val="0077688F"/>
    <w:rsid w:val="00776D43"/>
    <w:rsid w:val="00776FB7"/>
    <w:rsid w:val="00777922"/>
    <w:rsid w:val="0078020B"/>
    <w:rsid w:val="00780248"/>
    <w:rsid w:val="0078028C"/>
    <w:rsid w:val="00781967"/>
    <w:rsid w:val="007829F3"/>
    <w:rsid w:val="00782F72"/>
    <w:rsid w:val="007831E0"/>
    <w:rsid w:val="0078358F"/>
    <w:rsid w:val="007843C4"/>
    <w:rsid w:val="007858E7"/>
    <w:rsid w:val="007874F1"/>
    <w:rsid w:val="007901FD"/>
    <w:rsid w:val="007902B1"/>
    <w:rsid w:val="0079126D"/>
    <w:rsid w:val="0079133C"/>
    <w:rsid w:val="00791704"/>
    <w:rsid w:val="00791981"/>
    <w:rsid w:val="00792B38"/>
    <w:rsid w:val="00793519"/>
    <w:rsid w:val="007935BF"/>
    <w:rsid w:val="00794412"/>
    <w:rsid w:val="007973AE"/>
    <w:rsid w:val="00797420"/>
    <w:rsid w:val="00797B10"/>
    <w:rsid w:val="007A3DB5"/>
    <w:rsid w:val="007A5EBB"/>
    <w:rsid w:val="007B299C"/>
    <w:rsid w:val="007B2A97"/>
    <w:rsid w:val="007B3ED7"/>
    <w:rsid w:val="007B49B4"/>
    <w:rsid w:val="007B6146"/>
    <w:rsid w:val="007C1FEB"/>
    <w:rsid w:val="007C25EB"/>
    <w:rsid w:val="007C5842"/>
    <w:rsid w:val="007C6231"/>
    <w:rsid w:val="007C7CD0"/>
    <w:rsid w:val="007D18AA"/>
    <w:rsid w:val="007D3572"/>
    <w:rsid w:val="007D3B92"/>
    <w:rsid w:val="007D4D98"/>
    <w:rsid w:val="007D7A62"/>
    <w:rsid w:val="007E1D9C"/>
    <w:rsid w:val="007E42C7"/>
    <w:rsid w:val="007E4A54"/>
    <w:rsid w:val="007E57D0"/>
    <w:rsid w:val="007E63F4"/>
    <w:rsid w:val="007E7B47"/>
    <w:rsid w:val="007E7FB0"/>
    <w:rsid w:val="007F0173"/>
    <w:rsid w:val="007F1C71"/>
    <w:rsid w:val="007F400E"/>
    <w:rsid w:val="007F75CB"/>
    <w:rsid w:val="007F76E5"/>
    <w:rsid w:val="008008A1"/>
    <w:rsid w:val="00802A3E"/>
    <w:rsid w:val="00802B57"/>
    <w:rsid w:val="0080308A"/>
    <w:rsid w:val="00804239"/>
    <w:rsid w:val="0080482F"/>
    <w:rsid w:val="0080578A"/>
    <w:rsid w:val="00806712"/>
    <w:rsid w:val="00806F56"/>
    <w:rsid w:val="00807935"/>
    <w:rsid w:val="00807B70"/>
    <w:rsid w:val="0081007A"/>
    <w:rsid w:val="00810FF3"/>
    <w:rsid w:val="008118AA"/>
    <w:rsid w:val="00812A05"/>
    <w:rsid w:val="00812B7C"/>
    <w:rsid w:val="0081357E"/>
    <w:rsid w:val="00814AD0"/>
    <w:rsid w:val="00814EE4"/>
    <w:rsid w:val="00815694"/>
    <w:rsid w:val="008166DC"/>
    <w:rsid w:val="00816D5D"/>
    <w:rsid w:val="00822B88"/>
    <w:rsid w:val="00822F8F"/>
    <w:rsid w:val="0082330B"/>
    <w:rsid w:val="00824242"/>
    <w:rsid w:val="0082540F"/>
    <w:rsid w:val="00825973"/>
    <w:rsid w:val="008266A5"/>
    <w:rsid w:val="008272E0"/>
    <w:rsid w:val="00830131"/>
    <w:rsid w:val="00830BDE"/>
    <w:rsid w:val="00831200"/>
    <w:rsid w:val="00831893"/>
    <w:rsid w:val="00832381"/>
    <w:rsid w:val="00833EE5"/>
    <w:rsid w:val="00833F5E"/>
    <w:rsid w:val="00834806"/>
    <w:rsid w:val="00835CD4"/>
    <w:rsid w:val="0083621A"/>
    <w:rsid w:val="0083669C"/>
    <w:rsid w:val="008371F9"/>
    <w:rsid w:val="00837E33"/>
    <w:rsid w:val="00840022"/>
    <w:rsid w:val="00842316"/>
    <w:rsid w:val="0084354B"/>
    <w:rsid w:val="00843705"/>
    <w:rsid w:val="00843DE6"/>
    <w:rsid w:val="008446DE"/>
    <w:rsid w:val="00845257"/>
    <w:rsid w:val="0085153B"/>
    <w:rsid w:val="00852FCA"/>
    <w:rsid w:val="0085339F"/>
    <w:rsid w:val="00853C35"/>
    <w:rsid w:val="00855114"/>
    <w:rsid w:val="00860184"/>
    <w:rsid w:val="00860ECC"/>
    <w:rsid w:val="00861ED9"/>
    <w:rsid w:val="0086401C"/>
    <w:rsid w:val="008640F9"/>
    <w:rsid w:val="00864E80"/>
    <w:rsid w:val="00866E62"/>
    <w:rsid w:val="008677FE"/>
    <w:rsid w:val="0086799D"/>
    <w:rsid w:val="00867CB0"/>
    <w:rsid w:val="00872047"/>
    <w:rsid w:val="0087249F"/>
    <w:rsid w:val="00873BC4"/>
    <w:rsid w:val="00875365"/>
    <w:rsid w:val="0087541D"/>
    <w:rsid w:val="008765FC"/>
    <w:rsid w:val="00877054"/>
    <w:rsid w:val="00877486"/>
    <w:rsid w:val="0087758D"/>
    <w:rsid w:val="00877BC4"/>
    <w:rsid w:val="00880A9E"/>
    <w:rsid w:val="00881099"/>
    <w:rsid w:val="00881485"/>
    <w:rsid w:val="00881CA6"/>
    <w:rsid w:val="008822B4"/>
    <w:rsid w:val="008835D0"/>
    <w:rsid w:val="00884784"/>
    <w:rsid w:val="00884FE0"/>
    <w:rsid w:val="00885CD7"/>
    <w:rsid w:val="008876A1"/>
    <w:rsid w:val="008903AE"/>
    <w:rsid w:val="00891393"/>
    <w:rsid w:val="00892EF8"/>
    <w:rsid w:val="00893197"/>
    <w:rsid w:val="00893871"/>
    <w:rsid w:val="00895A0D"/>
    <w:rsid w:val="00895E5D"/>
    <w:rsid w:val="008A026C"/>
    <w:rsid w:val="008A131C"/>
    <w:rsid w:val="008A3312"/>
    <w:rsid w:val="008A4260"/>
    <w:rsid w:val="008A47E8"/>
    <w:rsid w:val="008A4B3A"/>
    <w:rsid w:val="008A4D2F"/>
    <w:rsid w:val="008A4E83"/>
    <w:rsid w:val="008A60FF"/>
    <w:rsid w:val="008A6641"/>
    <w:rsid w:val="008A7736"/>
    <w:rsid w:val="008B0A1D"/>
    <w:rsid w:val="008B17DB"/>
    <w:rsid w:val="008B2920"/>
    <w:rsid w:val="008B38F9"/>
    <w:rsid w:val="008B494B"/>
    <w:rsid w:val="008B6030"/>
    <w:rsid w:val="008C3FDD"/>
    <w:rsid w:val="008C5D63"/>
    <w:rsid w:val="008C7A40"/>
    <w:rsid w:val="008D00BD"/>
    <w:rsid w:val="008D1766"/>
    <w:rsid w:val="008D324A"/>
    <w:rsid w:val="008D5A50"/>
    <w:rsid w:val="008D5BAB"/>
    <w:rsid w:val="008E0543"/>
    <w:rsid w:val="008E1091"/>
    <w:rsid w:val="008E158C"/>
    <w:rsid w:val="008E1CBB"/>
    <w:rsid w:val="008E1EB9"/>
    <w:rsid w:val="008E686B"/>
    <w:rsid w:val="008F2B67"/>
    <w:rsid w:val="008F301F"/>
    <w:rsid w:val="008F3F16"/>
    <w:rsid w:val="008F55A4"/>
    <w:rsid w:val="008F6B64"/>
    <w:rsid w:val="008F73FA"/>
    <w:rsid w:val="009005C7"/>
    <w:rsid w:val="00901A1C"/>
    <w:rsid w:val="00902F8A"/>
    <w:rsid w:val="009038A9"/>
    <w:rsid w:val="00904908"/>
    <w:rsid w:val="009078A9"/>
    <w:rsid w:val="00907CE5"/>
    <w:rsid w:val="009103AF"/>
    <w:rsid w:val="009112F8"/>
    <w:rsid w:val="0091365E"/>
    <w:rsid w:val="009161A3"/>
    <w:rsid w:val="009170D7"/>
    <w:rsid w:val="00917BD8"/>
    <w:rsid w:val="00917FC7"/>
    <w:rsid w:val="0092003A"/>
    <w:rsid w:val="00920565"/>
    <w:rsid w:val="00921C98"/>
    <w:rsid w:val="00921F3C"/>
    <w:rsid w:val="0092441A"/>
    <w:rsid w:val="0092530C"/>
    <w:rsid w:val="009270C8"/>
    <w:rsid w:val="00931E59"/>
    <w:rsid w:val="009322F2"/>
    <w:rsid w:val="00933BB5"/>
    <w:rsid w:val="0093725F"/>
    <w:rsid w:val="00937E33"/>
    <w:rsid w:val="009446EA"/>
    <w:rsid w:val="00946C23"/>
    <w:rsid w:val="00947445"/>
    <w:rsid w:val="009502CE"/>
    <w:rsid w:val="0095070A"/>
    <w:rsid w:val="0095220B"/>
    <w:rsid w:val="00952316"/>
    <w:rsid w:val="00952B7C"/>
    <w:rsid w:val="00953910"/>
    <w:rsid w:val="00954215"/>
    <w:rsid w:val="00954A84"/>
    <w:rsid w:val="00955559"/>
    <w:rsid w:val="009564A8"/>
    <w:rsid w:val="00961E41"/>
    <w:rsid w:val="0096225A"/>
    <w:rsid w:val="00964A0A"/>
    <w:rsid w:val="009678D0"/>
    <w:rsid w:val="00967D6D"/>
    <w:rsid w:val="00972D70"/>
    <w:rsid w:val="009731EA"/>
    <w:rsid w:val="00975CC7"/>
    <w:rsid w:val="00976F41"/>
    <w:rsid w:val="00977E64"/>
    <w:rsid w:val="00980278"/>
    <w:rsid w:val="00980425"/>
    <w:rsid w:val="0098068D"/>
    <w:rsid w:val="009824CA"/>
    <w:rsid w:val="009836D0"/>
    <w:rsid w:val="00983E39"/>
    <w:rsid w:val="00985659"/>
    <w:rsid w:val="0098598C"/>
    <w:rsid w:val="00985B18"/>
    <w:rsid w:val="0098651C"/>
    <w:rsid w:val="00986810"/>
    <w:rsid w:val="00986FF8"/>
    <w:rsid w:val="00987209"/>
    <w:rsid w:val="00990206"/>
    <w:rsid w:val="00990DD9"/>
    <w:rsid w:val="0099106A"/>
    <w:rsid w:val="00991371"/>
    <w:rsid w:val="00992D1F"/>
    <w:rsid w:val="00993AA0"/>
    <w:rsid w:val="00995128"/>
    <w:rsid w:val="0099527E"/>
    <w:rsid w:val="00996D1C"/>
    <w:rsid w:val="009A067C"/>
    <w:rsid w:val="009A20C6"/>
    <w:rsid w:val="009A4121"/>
    <w:rsid w:val="009A546A"/>
    <w:rsid w:val="009B245D"/>
    <w:rsid w:val="009B40B4"/>
    <w:rsid w:val="009B4837"/>
    <w:rsid w:val="009B78C4"/>
    <w:rsid w:val="009B7F8D"/>
    <w:rsid w:val="009C09A4"/>
    <w:rsid w:val="009C2DD9"/>
    <w:rsid w:val="009C3767"/>
    <w:rsid w:val="009C3A0D"/>
    <w:rsid w:val="009C43E2"/>
    <w:rsid w:val="009C4623"/>
    <w:rsid w:val="009C614B"/>
    <w:rsid w:val="009C6B5D"/>
    <w:rsid w:val="009C6ECB"/>
    <w:rsid w:val="009C7129"/>
    <w:rsid w:val="009D0202"/>
    <w:rsid w:val="009D0461"/>
    <w:rsid w:val="009D05E1"/>
    <w:rsid w:val="009D0769"/>
    <w:rsid w:val="009D0F6C"/>
    <w:rsid w:val="009D1438"/>
    <w:rsid w:val="009D15E4"/>
    <w:rsid w:val="009D17C2"/>
    <w:rsid w:val="009D182D"/>
    <w:rsid w:val="009D26AB"/>
    <w:rsid w:val="009D26E6"/>
    <w:rsid w:val="009D28B2"/>
    <w:rsid w:val="009D45C5"/>
    <w:rsid w:val="009E2872"/>
    <w:rsid w:val="009E4A14"/>
    <w:rsid w:val="009F0D5B"/>
    <w:rsid w:val="009F1A2B"/>
    <w:rsid w:val="009F307D"/>
    <w:rsid w:val="009F34AE"/>
    <w:rsid w:val="009F451D"/>
    <w:rsid w:val="009F5B4F"/>
    <w:rsid w:val="00A0236F"/>
    <w:rsid w:val="00A02D0F"/>
    <w:rsid w:val="00A059A4"/>
    <w:rsid w:val="00A05A96"/>
    <w:rsid w:val="00A0774C"/>
    <w:rsid w:val="00A109F3"/>
    <w:rsid w:val="00A11BF8"/>
    <w:rsid w:val="00A12A90"/>
    <w:rsid w:val="00A145FE"/>
    <w:rsid w:val="00A15B31"/>
    <w:rsid w:val="00A16523"/>
    <w:rsid w:val="00A17161"/>
    <w:rsid w:val="00A17773"/>
    <w:rsid w:val="00A207CA"/>
    <w:rsid w:val="00A21216"/>
    <w:rsid w:val="00A22D1E"/>
    <w:rsid w:val="00A232AC"/>
    <w:rsid w:val="00A252F2"/>
    <w:rsid w:val="00A25DA3"/>
    <w:rsid w:val="00A26BD0"/>
    <w:rsid w:val="00A2781F"/>
    <w:rsid w:val="00A27D21"/>
    <w:rsid w:val="00A30709"/>
    <w:rsid w:val="00A31043"/>
    <w:rsid w:val="00A31E66"/>
    <w:rsid w:val="00A328DA"/>
    <w:rsid w:val="00A33E4A"/>
    <w:rsid w:val="00A368E9"/>
    <w:rsid w:val="00A371FA"/>
    <w:rsid w:val="00A37A66"/>
    <w:rsid w:val="00A40AD6"/>
    <w:rsid w:val="00A41899"/>
    <w:rsid w:val="00A4626E"/>
    <w:rsid w:val="00A471C4"/>
    <w:rsid w:val="00A47A1D"/>
    <w:rsid w:val="00A47A54"/>
    <w:rsid w:val="00A50D0D"/>
    <w:rsid w:val="00A51FC5"/>
    <w:rsid w:val="00A5697C"/>
    <w:rsid w:val="00A60EBA"/>
    <w:rsid w:val="00A61895"/>
    <w:rsid w:val="00A6241F"/>
    <w:rsid w:val="00A63D53"/>
    <w:rsid w:val="00A6497A"/>
    <w:rsid w:val="00A656B8"/>
    <w:rsid w:val="00A65BEB"/>
    <w:rsid w:val="00A65DCE"/>
    <w:rsid w:val="00A6611E"/>
    <w:rsid w:val="00A67623"/>
    <w:rsid w:val="00A70256"/>
    <w:rsid w:val="00A70D7D"/>
    <w:rsid w:val="00A7142C"/>
    <w:rsid w:val="00A72042"/>
    <w:rsid w:val="00A72270"/>
    <w:rsid w:val="00A725D8"/>
    <w:rsid w:val="00A7299D"/>
    <w:rsid w:val="00A73098"/>
    <w:rsid w:val="00A734CC"/>
    <w:rsid w:val="00A73A03"/>
    <w:rsid w:val="00A741C2"/>
    <w:rsid w:val="00A7437D"/>
    <w:rsid w:val="00A74895"/>
    <w:rsid w:val="00A75A4A"/>
    <w:rsid w:val="00A77DE2"/>
    <w:rsid w:val="00A80BCA"/>
    <w:rsid w:val="00A81B80"/>
    <w:rsid w:val="00A81B88"/>
    <w:rsid w:val="00A82516"/>
    <w:rsid w:val="00A826B4"/>
    <w:rsid w:val="00A83127"/>
    <w:rsid w:val="00A846F3"/>
    <w:rsid w:val="00A84E99"/>
    <w:rsid w:val="00A86177"/>
    <w:rsid w:val="00A905E6"/>
    <w:rsid w:val="00A930E9"/>
    <w:rsid w:val="00A9571F"/>
    <w:rsid w:val="00A96360"/>
    <w:rsid w:val="00A96CAC"/>
    <w:rsid w:val="00A972AC"/>
    <w:rsid w:val="00A9778A"/>
    <w:rsid w:val="00A97967"/>
    <w:rsid w:val="00AA0CB7"/>
    <w:rsid w:val="00AA10C3"/>
    <w:rsid w:val="00AA26F6"/>
    <w:rsid w:val="00AA431D"/>
    <w:rsid w:val="00AA6847"/>
    <w:rsid w:val="00AA729C"/>
    <w:rsid w:val="00AB0A79"/>
    <w:rsid w:val="00AB1DAE"/>
    <w:rsid w:val="00AB2514"/>
    <w:rsid w:val="00AB265D"/>
    <w:rsid w:val="00AB2CAA"/>
    <w:rsid w:val="00AB2E7C"/>
    <w:rsid w:val="00AB465B"/>
    <w:rsid w:val="00AB4EF1"/>
    <w:rsid w:val="00AB51AA"/>
    <w:rsid w:val="00AB6015"/>
    <w:rsid w:val="00AB6125"/>
    <w:rsid w:val="00AB63F6"/>
    <w:rsid w:val="00AB6A6C"/>
    <w:rsid w:val="00AB6DF8"/>
    <w:rsid w:val="00AC1D11"/>
    <w:rsid w:val="00AC2ABA"/>
    <w:rsid w:val="00AC3BC2"/>
    <w:rsid w:val="00AC4104"/>
    <w:rsid w:val="00AC5F5B"/>
    <w:rsid w:val="00AC7214"/>
    <w:rsid w:val="00AD058B"/>
    <w:rsid w:val="00AD0FDB"/>
    <w:rsid w:val="00AD3DB5"/>
    <w:rsid w:val="00AD568E"/>
    <w:rsid w:val="00AD5F6E"/>
    <w:rsid w:val="00AD5F7B"/>
    <w:rsid w:val="00AD6148"/>
    <w:rsid w:val="00AD6CA7"/>
    <w:rsid w:val="00AD729D"/>
    <w:rsid w:val="00AD7755"/>
    <w:rsid w:val="00AE0192"/>
    <w:rsid w:val="00AE18B3"/>
    <w:rsid w:val="00AE2D81"/>
    <w:rsid w:val="00AE37BC"/>
    <w:rsid w:val="00AE39D9"/>
    <w:rsid w:val="00AE4511"/>
    <w:rsid w:val="00AE5FB0"/>
    <w:rsid w:val="00AE619F"/>
    <w:rsid w:val="00AE64B0"/>
    <w:rsid w:val="00AE6811"/>
    <w:rsid w:val="00AE7D0F"/>
    <w:rsid w:val="00AF05EB"/>
    <w:rsid w:val="00AF0E2B"/>
    <w:rsid w:val="00AF1310"/>
    <w:rsid w:val="00AF1F04"/>
    <w:rsid w:val="00AF27D7"/>
    <w:rsid w:val="00AF337A"/>
    <w:rsid w:val="00AF3E30"/>
    <w:rsid w:val="00AF5631"/>
    <w:rsid w:val="00AF62EA"/>
    <w:rsid w:val="00AF744F"/>
    <w:rsid w:val="00AF75BE"/>
    <w:rsid w:val="00AF78AE"/>
    <w:rsid w:val="00B009C4"/>
    <w:rsid w:val="00B00C96"/>
    <w:rsid w:val="00B00D70"/>
    <w:rsid w:val="00B01DB5"/>
    <w:rsid w:val="00B058D3"/>
    <w:rsid w:val="00B10EBC"/>
    <w:rsid w:val="00B12C3B"/>
    <w:rsid w:val="00B12CB3"/>
    <w:rsid w:val="00B12EF7"/>
    <w:rsid w:val="00B14D91"/>
    <w:rsid w:val="00B17653"/>
    <w:rsid w:val="00B202C2"/>
    <w:rsid w:val="00B202F1"/>
    <w:rsid w:val="00B205A5"/>
    <w:rsid w:val="00B2075D"/>
    <w:rsid w:val="00B22169"/>
    <w:rsid w:val="00B2265E"/>
    <w:rsid w:val="00B2681C"/>
    <w:rsid w:val="00B314BC"/>
    <w:rsid w:val="00B32296"/>
    <w:rsid w:val="00B325F5"/>
    <w:rsid w:val="00B32D75"/>
    <w:rsid w:val="00B3361F"/>
    <w:rsid w:val="00B339CD"/>
    <w:rsid w:val="00B342AC"/>
    <w:rsid w:val="00B346B3"/>
    <w:rsid w:val="00B410F3"/>
    <w:rsid w:val="00B42710"/>
    <w:rsid w:val="00B43700"/>
    <w:rsid w:val="00B4397A"/>
    <w:rsid w:val="00B453ED"/>
    <w:rsid w:val="00B51895"/>
    <w:rsid w:val="00B53B8E"/>
    <w:rsid w:val="00B541D2"/>
    <w:rsid w:val="00B608DB"/>
    <w:rsid w:val="00B60F97"/>
    <w:rsid w:val="00B60FD5"/>
    <w:rsid w:val="00B61D56"/>
    <w:rsid w:val="00B6315E"/>
    <w:rsid w:val="00B64CB1"/>
    <w:rsid w:val="00B656AE"/>
    <w:rsid w:val="00B65AFC"/>
    <w:rsid w:val="00B65B07"/>
    <w:rsid w:val="00B66CC5"/>
    <w:rsid w:val="00B7077E"/>
    <w:rsid w:val="00B712A8"/>
    <w:rsid w:val="00B71576"/>
    <w:rsid w:val="00B71CD5"/>
    <w:rsid w:val="00B71D72"/>
    <w:rsid w:val="00B73C8D"/>
    <w:rsid w:val="00B7692A"/>
    <w:rsid w:val="00B7737D"/>
    <w:rsid w:val="00B774A4"/>
    <w:rsid w:val="00B80FAF"/>
    <w:rsid w:val="00B836ED"/>
    <w:rsid w:val="00B848C9"/>
    <w:rsid w:val="00B85D36"/>
    <w:rsid w:val="00B868E8"/>
    <w:rsid w:val="00B87ADE"/>
    <w:rsid w:val="00B93E09"/>
    <w:rsid w:val="00B93EE0"/>
    <w:rsid w:val="00B96BFE"/>
    <w:rsid w:val="00BA0940"/>
    <w:rsid w:val="00BA17FB"/>
    <w:rsid w:val="00BA267A"/>
    <w:rsid w:val="00BA3A0E"/>
    <w:rsid w:val="00BA3D0B"/>
    <w:rsid w:val="00BA5A0C"/>
    <w:rsid w:val="00BB0244"/>
    <w:rsid w:val="00BB219F"/>
    <w:rsid w:val="00BB308A"/>
    <w:rsid w:val="00BB3744"/>
    <w:rsid w:val="00BB3C1A"/>
    <w:rsid w:val="00BB4764"/>
    <w:rsid w:val="00BB53C4"/>
    <w:rsid w:val="00BB69E5"/>
    <w:rsid w:val="00BB6A0E"/>
    <w:rsid w:val="00BB6B48"/>
    <w:rsid w:val="00BC0C41"/>
    <w:rsid w:val="00BC0DC6"/>
    <w:rsid w:val="00BC0E07"/>
    <w:rsid w:val="00BC490E"/>
    <w:rsid w:val="00BC5ECA"/>
    <w:rsid w:val="00BC6B61"/>
    <w:rsid w:val="00BD123B"/>
    <w:rsid w:val="00BD15F6"/>
    <w:rsid w:val="00BD215F"/>
    <w:rsid w:val="00BD33B2"/>
    <w:rsid w:val="00BD4462"/>
    <w:rsid w:val="00BD6C9E"/>
    <w:rsid w:val="00BD7952"/>
    <w:rsid w:val="00BD7DAB"/>
    <w:rsid w:val="00BE0AB9"/>
    <w:rsid w:val="00BE1A0A"/>
    <w:rsid w:val="00BE25BC"/>
    <w:rsid w:val="00BE3569"/>
    <w:rsid w:val="00BE389E"/>
    <w:rsid w:val="00BE398D"/>
    <w:rsid w:val="00BE3D38"/>
    <w:rsid w:val="00BE447E"/>
    <w:rsid w:val="00BE5030"/>
    <w:rsid w:val="00BE66B6"/>
    <w:rsid w:val="00BE77AD"/>
    <w:rsid w:val="00BE7E89"/>
    <w:rsid w:val="00BF0BE6"/>
    <w:rsid w:val="00BF216C"/>
    <w:rsid w:val="00BF26A0"/>
    <w:rsid w:val="00BF2C7B"/>
    <w:rsid w:val="00BF3F9D"/>
    <w:rsid w:val="00BF6F80"/>
    <w:rsid w:val="00C01E45"/>
    <w:rsid w:val="00C02C22"/>
    <w:rsid w:val="00C037F6"/>
    <w:rsid w:val="00C0397A"/>
    <w:rsid w:val="00C0411A"/>
    <w:rsid w:val="00C0469F"/>
    <w:rsid w:val="00C04EB8"/>
    <w:rsid w:val="00C0522E"/>
    <w:rsid w:val="00C05C75"/>
    <w:rsid w:val="00C06B4F"/>
    <w:rsid w:val="00C07AD0"/>
    <w:rsid w:val="00C10261"/>
    <w:rsid w:val="00C10A32"/>
    <w:rsid w:val="00C10D6F"/>
    <w:rsid w:val="00C1271B"/>
    <w:rsid w:val="00C13585"/>
    <w:rsid w:val="00C13880"/>
    <w:rsid w:val="00C17342"/>
    <w:rsid w:val="00C20C78"/>
    <w:rsid w:val="00C215D0"/>
    <w:rsid w:val="00C2268A"/>
    <w:rsid w:val="00C232F1"/>
    <w:rsid w:val="00C23C48"/>
    <w:rsid w:val="00C2617F"/>
    <w:rsid w:val="00C27490"/>
    <w:rsid w:val="00C311DA"/>
    <w:rsid w:val="00C32284"/>
    <w:rsid w:val="00C328DB"/>
    <w:rsid w:val="00C32AC2"/>
    <w:rsid w:val="00C33BE7"/>
    <w:rsid w:val="00C359D2"/>
    <w:rsid w:val="00C37644"/>
    <w:rsid w:val="00C4199A"/>
    <w:rsid w:val="00C42ED0"/>
    <w:rsid w:val="00C44D97"/>
    <w:rsid w:val="00C50936"/>
    <w:rsid w:val="00C511E0"/>
    <w:rsid w:val="00C5160D"/>
    <w:rsid w:val="00C516E6"/>
    <w:rsid w:val="00C52045"/>
    <w:rsid w:val="00C53A87"/>
    <w:rsid w:val="00C543CC"/>
    <w:rsid w:val="00C54940"/>
    <w:rsid w:val="00C551A9"/>
    <w:rsid w:val="00C56034"/>
    <w:rsid w:val="00C57126"/>
    <w:rsid w:val="00C57D8A"/>
    <w:rsid w:val="00C60A25"/>
    <w:rsid w:val="00C62546"/>
    <w:rsid w:val="00C62BAD"/>
    <w:rsid w:val="00C63980"/>
    <w:rsid w:val="00C63E32"/>
    <w:rsid w:val="00C6403F"/>
    <w:rsid w:val="00C643E9"/>
    <w:rsid w:val="00C6489F"/>
    <w:rsid w:val="00C64FF0"/>
    <w:rsid w:val="00C670E1"/>
    <w:rsid w:val="00C671D7"/>
    <w:rsid w:val="00C6771C"/>
    <w:rsid w:val="00C70F99"/>
    <w:rsid w:val="00C71F57"/>
    <w:rsid w:val="00C73800"/>
    <w:rsid w:val="00C73A02"/>
    <w:rsid w:val="00C73CD0"/>
    <w:rsid w:val="00C744FF"/>
    <w:rsid w:val="00C753CF"/>
    <w:rsid w:val="00C75B14"/>
    <w:rsid w:val="00C75CAA"/>
    <w:rsid w:val="00C777BC"/>
    <w:rsid w:val="00C80084"/>
    <w:rsid w:val="00C80395"/>
    <w:rsid w:val="00C8049E"/>
    <w:rsid w:val="00C824C3"/>
    <w:rsid w:val="00C83756"/>
    <w:rsid w:val="00C84010"/>
    <w:rsid w:val="00C852E7"/>
    <w:rsid w:val="00C8628A"/>
    <w:rsid w:val="00C865CD"/>
    <w:rsid w:val="00C865E0"/>
    <w:rsid w:val="00C877FD"/>
    <w:rsid w:val="00C87E29"/>
    <w:rsid w:val="00C9223F"/>
    <w:rsid w:val="00C93759"/>
    <w:rsid w:val="00C9424E"/>
    <w:rsid w:val="00C943D1"/>
    <w:rsid w:val="00C9621E"/>
    <w:rsid w:val="00C967D7"/>
    <w:rsid w:val="00CA18DB"/>
    <w:rsid w:val="00CA220D"/>
    <w:rsid w:val="00CA22E2"/>
    <w:rsid w:val="00CA3396"/>
    <w:rsid w:val="00CA37ED"/>
    <w:rsid w:val="00CA52B5"/>
    <w:rsid w:val="00CA56C6"/>
    <w:rsid w:val="00CB0153"/>
    <w:rsid w:val="00CB0560"/>
    <w:rsid w:val="00CB1BAF"/>
    <w:rsid w:val="00CB1F70"/>
    <w:rsid w:val="00CB25C5"/>
    <w:rsid w:val="00CB2C08"/>
    <w:rsid w:val="00CB3FA8"/>
    <w:rsid w:val="00CB414B"/>
    <w:rsid w:val="00CB704D"/>
    <w:rsid w:val="00CB7374"/>
    <w:rsid w:val="00CB79AA"/>
    <w:rsid w:val="00CB7DB8"/>
    <w:rsid w:val="00CC02D2"/>
    <w:rsid w:val="00CC109A"/>
    <w:rsid w:val="00CC27A1"/>
    <w:rsid w:val="00CC29CE"/>
    <w:rsid w:val="00CC2EC6"/>
    <w:rsid w:val="00CC423C"/>
    <w:rsid w:val="00CC5DFD"/>
    <w:rsid w:val="00CC6844"/>
    <w:rsid w:val="00CC7C8D"/>
    <w:rsid w:val="00CD13E5"/>
    <w:rsid w:val="00CD1BD3"/>
    <w:rsid w:val="00CD2596"/>
    <w:rsid w:val="00CD3320"/>
    <w:rsid w:val="00CD33B5"/>
    <w:rsid w:val="00CD4182"/>
    <w:rsid w:val="00CD4980"/>
    <w:rsid w:val="00CD5AA0"/>
    <w:rsid w:val="00CD66F3"/>
    <w:rsid w:val="00CD6D6B"/>
    <w:rsid w:val="00CD7D0D"/>
    <w:rsid w:val="00CE1480"/>
    <w:rsid w:val="00CE1D79"/>
    <w:rsid w:val="00CE29FE"/>
    <w:rsid w:val="00CE4F8B"/>
    <w:rsid w:val="00CE597D"/>
    <w:rsid w:val="00CE7370"/>
    <w:rsid w:val="00CE7998"/>
    <w:rsid w:val="00CE7F74"/>
    <w:rsid w:val="00CF03A8"/>
    <w:rsid w:val="00CF0C5D"/>
    <w:rsid w:val="00CF2AAA"/>
    <w:rsid w:val="00CF32AB"/>
    <w:rsid w:val="00CF338E"/>
    <w:rsid w:val="00CF359A"/>
    <w:rsid w:val="00CF3790"/>
    <w:rsid w:val="00CF3B66"/>
    <w:rsid w:val="00CF4F42"/>
    <w:rsid w:val="00CF57C7"/>
    <w:rsid w:val="00CF6AD3"/>
    <w:rsid w:val="00CF7537"/>
    <w:rsid w:val="00CF7C58"/>
    <w:rsid w:val="00D05563"/>
    <w:rsid w:val="00D0636E"/>
    <w:rsid w:val="00D07B94"/>
    <w:rsid w:val="00D07EC2"/>
    <w:rsid w:val="00D10778"/>
    <w:rsid w:val="00D109BA"/>
    <w:rsid w:val="00D10FA1"/>
    <w:rsid w:val="00D11A6D"/>
    <w:rsid w:val="00D147F5"/>
    <w:rsid w:val="00D14C5D"/>
    <w:rsid w:val="00D154BD"/>
    <w:rsid w:val="00D15929"/>
    <w:rsid w:val="00D15A2A"/>
    <w:rsid w:val="00D16868"/>
    <w:rsid w:val="00D173BE"/>
    <w:rsid w:val="00D21563"/>
    <w:rsid w:val="00D2342F"/>
    <w:rsid w:val="00D2345B"/>
    <w:rsid w:val="00D250D7"/>
    <w:rsid w:val="00D251CD"/>
    <w:rsid w:val="00D26523"/>
    <w:rsid w:val="00D2719E"/>
    <w:rsid w:val="00D27B3D"/>
    <w:rsid w:val="00D3051E"/>
    <w:rsid w:val="00D32097"/>
    <w:rsid w:val="00D33009"/>
    <w:rsid w:val="00D33ACD"/>
    <w:rsid w:val="00D348E4"/>
    <w:rsid w:val="00D36B23"/>
    <w:rsid w:val="00D36F3E"/>
    <w:rsid w:val="00D40DAB"/>
    <w:rsid w:val="00D4171F"/>
    <w:rsid w:val="00D51146"/>
    <w:rsid w:val="00D5147E"/>
    <w:rsid w:val="00D51890"/>
    <w:rsid w:val="00D51B09"/>
    <w:rsid w:val="00D53155"/>
    <w:rsid w:val="00D53BD8"/>
    <w:rsid w:val="00D54DB1"/>
    <w:rsid w:val="00D5568B"/>
    <w:rsid w:val="00D55C99"/>
    <w:rsid w:val="00D56839"/>
    <w:rsid w:val="00D56A09"/>
    <w:rsid w:val="00D57715"/>
    <w:rsid w:val="00D611F3"/>
    <w:rsid w:val="00D61897"/>
    <w:rsid w:val="00D63046"/>
    <w:rsid w:val="00D65BEE"/>
    <w:rsid w:val="00D66AA4"/>
    <w:rsid w:val="00D675D0"/>
    <w:rsid w:val="00D701A1"/>
    <w:rsid w:val="00D717BC"/>
    <w:rsid w:val="00D71842"/>
    <w:rsid w:val="00D71F00"/>
    <w:rsid w:val="00D72E1A"/>
    <w:rsid w:val="00D74EF6"/>
    <w:rsid w:val="00D755C5"/>
    <w:rsid w:val="00D767EF"/>
    <w:rsid w:val="00D8023F"/>
    <w:rsid w:val="00D84E2B"/>
    <w:rsid w:val="00D87747"/>
    <w:rsid w:val="00D87CA4"/>
    <w:rsid w:val="00D90115"/>
    <w:rsid w:val="00D90384"/>
    <w:rsid w:val="00D90C34"/>
    <w:rsid w:val="00D93BE3"/>
    <w:rsid w:val="00D94390"/>
    <w:rsid w:val="00D9542E"/>
    <w:rsid w:val="00D957EA"/>
    <w:rsid w:val="00D958E3"/>
    <w:rsid w:val="00D9703A"/>
    <w:rsid w:val="00DA19A1"/>
    <w:rsid w:val="00DA2E4A"/>
    <w:rsid w:val="00DA58BB"/>
    <w:rsid w:val="00DA5C44"/>
    <w:rsid w:val="00DA711A"/>
    <w:rsid w:val="00DB0E12"/>
    <w:rsid w:val="00DB11AA"/>
    <w:rsid w:val="00DB14D9"/>
    <w:rsid w:val="00DB20BE"/>
    <w:rsid w:val="00DB3288"/>
    <w:rsid w:val="00DB4D3C"/>
    <w:rsid w:val="00DC1896"/>
    <w:rsid w:val="00DC19D1"/>
    <w:rsid w:val="00DC1D4C"/>
    <w:rsid w:val="00DC3F52"/>
    <w:rsid w:val="00DC4A9D"/>
    <w:rsid w:val="00DC4EE4"/>
    <w:rsid w:val="00DC541E"/>
    <w:rsid w:val="00DC5DB3"/>
    <w:rsid w:val="00DD0B61"/>
    <w:rsid w:val="00DD1DCF"/>
    <w:rsid w:val="00DD2039"/>
    <w:rsid w:val="00DD2ED7"/>
    <w:rsid w:val="00DD356D"/>
    <w:rsid w:val="00DD41C8"/>
    <w:rsid w:val="00DD6237"/>
    <w:rsid w:val="00DE135B"/>
    <w:rsid w:val="00DE15B5"/>
    <w:rsid w:val="00DE31AD"/>
    <w:rsid w:val="00DE714A"/>
    <w:rsid w:val="00DF0196"/>
    <w:rsid w:val="00DF27CE"/>
    <w:rsid w:val="00DF2CB8"/>
    <w:rsid w:val="00DF3A66"/>
    <w:rsid w:val="00DF3E32"/>
    <w:rsid w:val="00DF73AC"/>
    <w:rsid w:val="00DF7613"/>
    <w:rsid w:val="00E007C7"/>
    <w:rsid w:val="00E009AC"/>
    <w:rsid w:val="00E052E0"/>
    <w:rsid w:val="00E063DF"/>
    <w:rsid w:val="00E07B41"/>
    <w:rsid w:val="00E10B86"/>
    <w:rsid w:val="00E11BD7"/>
    <w:rsid w:val="00E11D4C"/>
    <w:rsid w:val="00E13802"/>
    <w:rsid w:val="00E13B40"/>
    <w:rsid w:val="00E14461"/>
    <w:rsid w:val="00E14E0C"/>
    <w:rsid w:val="00E14E59"/>
    <w:rsid w:val="00E152CF"/>
    <w:rsid w:val="00E158C4"/>
    <w:rsid w:val="00E15AA3"/>
    <w:rsid w:val="00E16DF8"/>
    <w:rsid w:val="00E20EC0"/>
    <w:rsid w:val="00E21452"/>
    <w:rsid w:val="00E216E5"/>
    <w:rsid w:val="00E237D1"/>
    <w:rsid w:val="00E2410B"/>
    <w:rsid w:val="00E244B4"/>
    <w:rsid w:val="00E24EF0"/>
    <w:rsid w:val="00E2520C"/>
    <w:rsid w:val="00E2781B"/>
    <w:rsid w:val="00E2793E"/>
    <w:rsid w:val="00E30F3D"/>
    <w:rsid w:val="00E3329A"/>
    <w:rsid w:val="00E3384C"/>
    <w:rsid w:val="00E34E86"/>
    <w:rsid w:val="00E35478"/>
    <w:rsid w:val="00E359CA"/>
    <w:rsid w:val="00E3673D"/>
    <w:rsid w:val="00E404F7"/>
    <w:rsid w:val="00E40652"/>
    <w:rsid w:val="00E41835"/>
    <w:rsid w:val="00E42776"/>
    <w:rsid w:val="00E43561"/>
    <w:rsid w:val="00E44047"/>
    <w:rsid w:val="00E4454D"/>
    <w:rsid w:val="00E45DD4"/>
    <w:rsid w:val="00E46774"/>
    <w:rsid w:val="00E50821"/>
    <w:rsid w:val="00E5332E"/>
    <w:rsid w:val="00E53541"/>
    <w:rsid w:val="00E53C61"/>
    <w:rsid w:val="00E53E59"/>
    <w:rsid w:val="00E53E98"/>
    <w:rsid w:val="00E541F4"/>
    <w:rsid w:val="00E54ADA"/>
    <w:rsid w:val="00E550A8"/>
    <w:rsid w:val="00E55EFF"/>
    <w:rsid w:val="00E57312"/>
    <w:rsid w:val="00E60466"/>
    <w:rsid w:val="00E604F7"/>
    <w:rsid w:val="00E60523"/>
    <w:rsid w:val="00E60C67"/>
    <w:rsid w:val="00E60D4C"/>
    <w:rsid w:val="00E61418"/>
    <w:rsid w:val="00E63323"/>
    <w:rsid w:val="00E64767"/>
    <w:rsid w:val="00E65EE0"/>
    <w:rsid w:val="00E66160"/>
    <w:rsid w:val="00E67F31"/>
    <w:rsid w:val="00E704F7"/>
    <w:rsid w:val="00E70DE5"/>
    <w:rsid w:val="00E71E31"/>
    <w:rsid w:val="00E725B1"/>
    <w:rsid w:val="00E73012"/>
    <w:rsid w:val="00E732C7"/>
    <w:rsid w:val="00E74A8D"/>
    <w:rsid w:val="00E7660E"/>
    <w:rsid w:val="00E7681F"/>
    <w:rsid w:val="00E76B97"/>
    <w:rsid w:val="00E77159"/>
    <w:rsid w:val="00E777F8"/>
    <w:rsid w:val="00E80FBF"/>
    <w:rsid w:val="00E820B6"/>
    <w:rsid w:val="00E84296"/>
    <w:rsid w:val="00E84B03"/>
    <w:rsid w:val="00E86046"/>
    <w:rsid w:val="00E87A93"/>
    <w:rsid w:val="00E87B10"/>
    <w:rsid w:val="00E902AB"/>
    <w:rsid w:val="00E90C53"/>
    <w:rsid w:val="00E90F78"/>
    <w:rsid w:val="00E91A36"/>
    <w:rsid w:val="00E91DF8"/>
    <w:rsid w:val="00E92A40"/>
    <w:rsid w:val="00E9308B"/>
    <w:rsid w:val="00E93471"/>
    <w:rsid w:val="00E95570"/>
    <w:rsid w:val="00E958B5"/>
    <w:rsid w:val="00E95A75"/>
    <w:rsid w:val="00E95EBC"/>
    <w:rsid w:val="00EA0256"/>
    <w:rsid w:val="00EA1043"/>
    <w:rsid w:val="00EA15EC"/>
    <w:rsid w:val="00EA1E56"/>
    <w:rsid w:val="00EA2847"/>
    <w:rsid w:val="00EA39E8"/>
    <w:rsid w:val="00EA4766"/>
    <w:rsid w:val="00EA4B34"/>
    <w:rsid w:val="00EA633E"/>
    <w:rsid w:val="00EA6792"/>
    <w:rsid w:val="00EA6C38"/>
    <w:rsid w:val="00EA76B8"/>
    <w:rsid w:val="00EA773E"/>
    <w:rsid w:val="00EA7A98"/>
    <w:rsid w:val="00EB03F4"/>
    <w:rsid w:val="00EB25B1"/>
    <w:rsid w:val="00EB3120"/>
    <w:rsid w:val="00EB45BB"/>
    <w:rsid w:val="00EC03BE"/>
    <w:rsid w:val="00EC1B2D"/>
    <w:rsid w:val="00EC1D18"/>
    <w:rsid w:val="00EC1D3E"/>
    <w:rsid w:val="00EC4AF7"/>
    <w:rsid w:val="00EC52C4"/>
    <w:rsid w:val="00EC5C13"/>
    <w:rsid w:val="00ED00DE"/>
    <w:rsid w:val="00ED048F"/>
    <w:rsid w:val="00ED0A8D"/>
    <w:rsid w:val="00ED22BB"/>
    <w:rsid w:val="00ED77BD"/>
    <w:rsid w:val="00EE082D"/>
    <w:rsid w:val="00EE08C5"/>
    <w:rsid w:val="00EE0F33"/>
    <w:rsid w:val="00EE111E"/>
    <w:rsid w:val="00EE4827"/>
    <w:rsid w:val="00EE7114"/>
    <w:rsid w:val="00EE7249"/>
    <w:rsid w:val="00EF0DBD"/>
    <w:rsid w:val="00EF12AC"/>
    <w:rsid w:val="00EF21E2"/>
    <w:rsid w:val="00EF2C8E"/>
    <w:rsid w:val="00EF2D06"/>
    <w:rsid w:val="00EF2E11"/>
    <w:rsid w:val="00EF2E76"/>
    <w:rsid w:val="00EF692D"/>
    <w:rsid w:val="00EF6A09"/>
    <w:rsid w:val="00EF72A1"/>
    <w:rsid w:val="00EF738B"/>
    <w:rsid w:val="00F01548"/>
    <w:rsid w:val="00F01774"/>
    <w:rsid w:val="00F01D83"/>
    <w:rsid w:val="00F01FD0"/>
    <w:rsid w:val="00F02C49"/>
    <w:rsid w:val="00F0387E"/>
    <w:rsid w:val="00F03B43"/>
    <w:rsid w:val="00F040F9"/>
    <w:rsid w:val="00F06541"/>
    <w:rsid w:val="00F070D6"/>
    <w:rsid w:val="00F07F4E"/>
    <w:rsid w:val="00F11730"/>
    <w:rsid w:val="00F133E1"/>
    <w:rsid w:val="00F13CCD"/>
    <w:rsid w:val="00F1444B"/>
    <w:rsid w:val="00F15D19"/>
    <w:rsid w:val="00F16046"/>
    <w:rsid w:val="00F173FD"/>
    <w:rsid w:val="00F2058B"/>
    <w:rsid w:val="00F20DB4"/>
    <w:rsid w:val="00F212BA"/>
    <w:rsid w:val="00F21DB8"/>
    <w:rsid w:val="00F2264C"/>
    <w:rsid w:val="00F229F9"/>
    <w:rsid w:val="00F22F14"/>
    <w:rsid w:val="00F2372B"/>
    <w:rsid w:val="00F2516D"/>
    <w:rsid w:val="00F2776C"/>
    <w:rsid w:val="00F27C7B"/>
    <w:rsid w:val="00F30825"/>
    <w:rsid w:val="00F30B86"/>
    <w:rsid w:val="00F3162C"/>
    <w:rsid w:val="00F32027"/>
    <w:rsid w:val="00F32A82"/>
    <w:rsid w:val="00F32FFD"/>
    <w:rsid w:val="00F34BD1"/>
    <w:rsid w:val="00F370D1"/>
    <w:rsid w:val="00F45E58"/>
    <w:rsid w:val="00F46123"/>
    <w:rsid w:val="00F46173"/>
    <w:rsid w:val="00F47ABE"/>
    <w:rsid w:val="00F5051F"/>
    <w:rsid w:val="00F50EF1"/>
    <w:rsid w:val="00F56484"/>
    <w:rsid w:val="00F56C05"/>
    <w:rsid w:val="00F56E59"/>
    <w:rsid w:val="00F61161"/>
    <w:rsid w:val="00F6182E"/>
    <w:rsid w:val="00F628A6"/>
    <w:rsid w:val="00F62EA8"/>
    <w:rsid w:val="00F632FA"/>
    <w:rsid w:val="00F63B0A"/>
    <w:rsid w:val="00F63DC4"/>
    <w:rsid w:val="00F63E12"/>
    <w:rsid w:val="00F6503E"/>
    <w:rsid w:val="00F6510C"/>
    <w:rsid w:val="00F6537B"/>
    <w:rsid w:val="00F66D2F"/>
    <w:rsid w:val="00F67EB0"/>
    <w:rsid w:val="00F70310"/>
    <w:rsid w:val="00F71912"/>
    <w:rsid w:val="00F72584"/>
    <w:rsid w:val="00F735BB"/>
    <w:rsid w:val="00F74937"/>
    <w:rsid w:val="00F7496A"/>
    <w:rsid w:val="00F74B69"/>
    <w:rsid w:val="00F774C1"/>
    <w:rsid w:val="00F809BC"/>
    <w:rsid w:val="00F825FE"/>
    <w:rsid w:val="00F82A79"/>
    <w:rsid w:val="00F82DCE"/>
    <w:rsid w:val="00F8318B"/>
    <w:rsid w:val="00F83C00"/>
    <w:rsid w:val="00F84490"/>
    <w:rsid w:val="00F85DC0"/>
    <w:rsid w:val="00F866FB"/>
    <w:rsid w:val="00F901D6"/>
    <w:rsid w:val="00F902CB"/>
    <w:rsid w:val="00F90BE9"/>
    <w:rsid w:val="00F90D2E"/>
    <w:rsid w:val="00F92B60"/>
    <w:rsid w:val="00F9397F"/>
    <w:rsid w:val="00F93DAF"/>
    <w:rsid w:val="00F94036"/>
    <w:rsid w:val="00F94C74"/>
    <w:rsid w:val="00F95ADC"/>
    <w:rsid w:val="00F97AB2"/>
    <w:rsid w:val="00FA0EB9"/>
    <w:rsid w:val="00FA1886"/>
    <w:rsid w:val="00FA1977"/>
    <w:rsid w:val="00FA2619"/>
    <w:rsid w:val="00FA37F1"/>
    <w:rsid w:val="00FA4130"/>
    <w:rsid w:val="00FA79B1"/>
    <w:rsid w:val="00FA7C6D"/>
    <w:rsid w:val="00FB03EA"/>
    <w:rsid w:val="00FB1962"/>
    <w:rsid w:val="00FB486A"/>
    <w:rsid w:val="00FB4F84"/>
    <w:rsid w:val="00FB52F3"/>
    <w:rsid w:val="00FB6B74"/>
    <w:rsid w:val="00FB7598"/>
    <w:rsid w:val="00FB7C17"/>
    <w:rsid w:val="00FC04A4"/>
    <w:rsid w:val="00FC0D33"/>
    <w:rsid w:val="00FC1D4F"/>
    <w:rsid w:val="00FC2BA3"/>
    <w:rsid w:val="00FC6C75"/>
    <w:rsid w:val="00FC71D7"/>
    <w:rsid w:val="00FC79E0"/>
    <w:rsid w:val="00FD0D5B"/>
    <w:rsid w:val="00FD1195"/>
    <w:rsid w:val="00FD194D"/>
    <w:rsid w:val="00FD2879"/>
    <w:rsid w:val="00FD3250"/>
    <w:rsid w:val="00FD3BD9"/>
    <w:rsid w:val="00FD7052"/>
    <w:rsid w:val="00FD73F6"/>
    <w:rsid w:val="00FD7DAF"/>
    <w:rsid w:val="00FE085B"/>
    <w:rsid w:val="00FE11A8"/>
    <w:rsid w:val="00FE1F6A"/>
    <w:rsid w:val="00FE3ABD"/>
    <w:rsid w:val="00FE5C15"/>
    <w:rsid w:val="00FF12F3"/>
    <w:rsid w:val="00FF1FA5"/>
    <w:rsid w:val="00FF2B38"/>
    <w:rsid w:val="00FF4078"/>
    <w:rsid w:val="00FF4697"/>
    <w:rsid w:val="00FF4ADC"/>
    <w:rsid w:val="00FF4D8E"/>
    <w:rsid w:val="00FF563D"/>
    <w:rsid w:val="00FF56D7"/>
    <w:rsid w:val="00FF5B4C"/>
    <w:rsid w:val="00FF6419"/>
    <w:rsid w:val="00FF68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basedOn w:val="a"/>
    <w:next w:val="a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0"/>
    <w:rsid w:val="001C6890"/>
  </w:style>
  <w:style w:type="character" w:customStyle="1" w:styleId="Char0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1"/>
    <w:rsid w:val="001C6890"/>
    <w:rPr>
      <w:b/>
      <w:bCs/>
    </w:rPr>
  </w:style>
  <w:style w:type="character" w:customStyle="1" w:styleId="Char1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2"/>
    <w:rsid w:val="006B43E1"/>
    <w:pPr>
      <w:tabs>
        <w:tab w:val="center" w:pos="4680"/>
        <w:tab w:val="right" w:pos="9360"/>
      </w:tabs>
    </w:pPr>
  </w:style>
  <w:style w:type="character" w:customStyle="1" w:styleId="Char2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0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3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3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1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1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0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0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DA2E4A"/>
    <w:pPr>
      <w:spacing w:before="60" w:after="60" w:line="276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0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DA2E4A"/>
    <w:rPr>
      <w:rFonts w:eastAsia="맑은 고딕" w:cs="바탕"/>
      <w:lang w:val="en-GB" w:eastAsia="en-US"/>
    </w:rPr>
  </w:style>
  <w:style w:type="paragraph" w:styleId="af0">
    <w:name w:val="Normal (Web)"/>
    <w:basedOn w:val="a"/>
    <w:uiPriority w:val="99"/>
    <w:semiHidden/>
    <w:unhideWhenUsed/>
    <w:rsid w:val="00404595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TAR">
    <w:name w:val="TAR"/>
    <w:basedOn w:val="TAL"/>
    <w:rsid w:val="00CA52B5"/>
    <w:pPr>
      <w:overflowPunct/>
      <w:autoSpaceDE/>
      <w:autoSpaceDN/>
      <w:adjustRightInd/>
      <w:jc w:val="right"/>
      <w:textAlignment w:val="auto"/>
    </w:pPr>
    <w:rPr>
      <w:rFonts w:eastAsiaTheme="minorEastAsia"/>
      <w:lang w:eastAsia="en-US"/>
    </w:rPr>
  </w:style>
  <w:style w:type="paragraph" w:customStyle="1" w:styleId="TAH0">
    <w:name w:val="TAH"/>
    <w:basedOn w:val="TAC"/>
    <w:rsid w:val="00CA52B5"/>
    <w:rPr>
      <w:b/>
    </w:rPr>
  </w:style>
  <w:style w:type="paragraph" w:customStyle="1" w:styleId="TAC">
    <w:name w:val="TAC"/>
    <w:basedOn w:val="TAL"/>
    <w:rsid w:val="00CA52B5"/>
    <w:pPr>
      <w:overflowPunct/>
      <w:autoSpaceDE/>
      <w:autoSpaceDN/>
      <w:adjustRightInd/>
      <w:jc w:val="center"/>
      <w:textAlignment w:val="auto"/>
    </w:pPr>
    <w:rPr>
      <w:rFonts w:eastAsiaTheme="minorEastAsia"/>
      <w:lang w:eastAsia="en-US"/>
    </w:rPr>
  </w:style>
  <w:style w:type="paragraph" w:customStyle="1" w:styleId="TAN">
    <w:name w:val="TAN"/>
    <w:basedOn w:val="TAL"/>
    <w:rsid w:val="00CA52B5"/>
    <w:pPr>
      <w:overflowPunct/>
      <w:autoSpaceDE/>
      <w:autoSpaceDN/>
      <w:adjustRightInd/>
      <w:ind w:left="851" w:hanging="851"/>
      <w:textAlignment w:val="auto"/>
    </w:pPr>
    <w:rPr>
      <w:rFonts w:eastAsiaTheme="minorEastAsia"/>
      <w:lang w:eastAsia="en-US"/>
    </w:rPr>
  </w:style>
  <w:style w:type="paragraph" w:styleId="af1">
    <w:name w:val="Document Map"/>
    <w:basedOn w:val="a"/>
    <w:link w:val="Char4"/>
    <w:semiHidden/>
    <w:unhideWhenUsed/>
    <w:rsid w:val="0086799D"/>
    <w:rPr>
      <w:rFonts w:ascii="굴림" w:eastAsia="굴림"/>
      <w:sz w:val="18"/>
      <w:szCs w:val="18"/>
    </w:rPr>
  </w:style>
  <w:style w:type="character" w:customStyle="1" w:styleId="Char4">
    <w:name w:val="문서 구조 Char"/>
    <w:basedOn w:val="a0"/>
    <w:link w:val="af1"/>
    <w:semiHidden/>
    <w:rsid w:val="0086799D"/>
    <w:rPr>
      <w:rFonts w:ascii="굴림" w:eastAsia="굴림"/>
      <w:sz w:val="18"/>
      <w:szCs w:val="18"/>
      <w:lang w:val="en-GB" w:eastAsia="en-US"/>
    </w:rPr>
  </w:style>
  <w:style w:type="paragraph" w:styleId="af2">
    <w:name w:val="Revision"/>
    <w:hidden/>
    <w:uiPriority w:val="99"/>
    <w:semiHidden/>
    <w:rsid w:val="005815FB"/>
    <w:rPr>
      <w:rFonts w:eastAsia="맑은 고딕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669"/>
    <w:pPr>
      <w:spacing w:after="180"/>
    </w:pPr>
    <w:rPr>
      <w:rFonts w:eastAsia="맑은 고딕"/>
      <w:lang w:val="en-GB"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a"/>
    <w:link w:val="1Char"/>
    <w:qFormat/>
    <w:rsid w:val="00980425"/>
    <w:pPr>
      <w:keepNext/>
      <w:keepLines/>
      <w:numPr>
        <w:numId w:val="2"/>
      </w:numPr>
      <w:tabs>
        <w:tab w:val="num" w:pos="0"/>
        <w:tab w:val="left" w:pos="426"/>
      </w:tabs>
      <w:overflowPunct w:val="0"/>
      <w:autoSpaceDE w:val="0"/>
      <w:autoSpaceDN w:val="0"/>
      <w:adjustRightInd w:val="0"/>
      <w:spacing w:before="240" w:after="60" w:line="288" w:lineRule="auto"/>
      <w:ind w:left="799" w:hanging="799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2">
    <w:name w:val="heading 2"/>
    <w:basedOn w:val="1"/>
    <w:next w:val="a"/>
    <w:link w:val="2Char"/>
    <w:qFormat/>
    <w:rsid w:val="00317BEA"/>
    <w:pPr>
      <w:numPr>
        <w:ilvl w:val="1"/>
        <w:numId w:val="1"/>
      </w:numPr>
      <w:tabs>
        <w:tab w:val="clear" w:pos="426"/>
      </w:tabs>
      <w:spacing w:after="120"/>
      <w:outlineLvl w:val="1"/>
    </w:pPr>
    <w:rPr>
      <w:sz w:val="24"/>
    </w:rPr>
  </w:style>
  <w:style w:type="paragraph" w:styleId="3">
    <w:name w:val="heading 3"/>
    <w:basedOn w:val="a"/>
    <w:next w:val="a"/>
    <w:link w:val="3Char"/>
    <w:qFormat/>
    <w:rsid w:val="0072162A"/>
    <w:pPr>
      <w:keepNext/>
      <w:ind w:leftChars="300" w:left="300" w:hangingChars="200" w:hanging="2000"/>
      <w:outlineLvl w:val="2"/>
    </w:pPr>
    <w:rPr>
      <w:rFonts w:ascii="맑은 고딕" w:hAnsi="맑은 고딕"/>
    </w:rPr>
  </w:style>
  <w:style w:type="paragraph" w:styleId="4">
    <w:name w:val="heading 4"/>
    <w:basedOn w:val="3"/>
    <w:next w:val="a"/>
    <w:link w:val="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1"/>
    <w:rsid w:val="00980425"/>
    <w:rPr>
      <w:rFonts w:ascii="Arial" w:hAnsi="Arial"/>
      <w:sz w:val="32"/>
      <w:szCs w:val="32"/>
      <w:lang w:val="en-GB"/>
    </w:rPr>
  </w:style>
  <w:style w:type="character" w:customStyle="1" w:styleId="2Char">
    <w:name w:val="제목 2 Char"/>
    <w:link w:val="2"/>
    <w:rsid w:val="00317BEA"/>
    <w:rPr>
      <w:rFonts w:ascii="Arial" w:hAnsi="Arial"/>
      <w:sz w:val="24"/>
      <w:szCs w:val="32"/>
      <w:lang w:val="en-GB"/>
    </w:rPr>
  </w:style>
  <w:style w:type="character" w:customStyle="1" w:styleId="4Char">
    <w:name w:val="제목 4 Char"/>
    <w:link w:val="4"/>
    <w:rsid w:val="0072162A"/>
    <w:rPr>
      <w:rFonts w:ascii="Arial" w:eastAsia="맑은 고딕" w:hAnsi="Arial"/>
      <w:sz w:val="24"/>
      <w:lang w:val="en-GB" w:eastAsia="en-US"/>
    </w:rPr>
  </w:style>
  <w:style w:type="paragraph" w:styleId="a3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Char"/>
    <w:rsid w:val="0072162A"/>
    <w:pPr>
      <w:widowControl w:val="0"/>
    </w:pPr>
    <w:rPr>
      <w:rFonts w:ascii="Arial" w:eastAsia="맑은 고딕" w:hAnsi="Arial"/>
      <w:b/>
      <w:noProof/>
      <w:sz w:val="18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a3"/>
    <w:rsid w:val="0072162A"/>
    <w:rPr>
      <w:rFonts w:ascii="Arial" w:eastAsia="맑은 고딕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맑은 고딕" w:hAnsi="Arial"/>
      <w:lang w:val="en-GB" w:eastAsia="en-US"/>
    </w:rPr>
  </w:style>
  <w:style w:type="paragraph" w:styleId="a4">
    <w:name w:val="List Paragraph"/>
    <w:basedOn w:val="a"/>
    <w:uiPriority w:val="34"/>
    <w:qFormat/>
    <w:rsid w:val="0072162A"/>
    <w:pPr>
      <w:ind w:leftChars="400" w:left="800"/>
    </w:pPr>
  </w:style>
  <w:style w:type="character" w:customStyle="1" w:styleId="3Char">
    <w:name w:val="제목 3 Char"/>
    <w:link w:val="3"/>
    <w:semiHidden/>
    <w:rsid w:val="0072162A"/>
    <w:rPr>
      <w:rFonts w:ascii="맑은 고딕" w:eastAsia="맑은 고딕" w:hAnsi="맑은 고딕" w:cs="Times New Roman"/>
      <w:lang w:val="en-GB" w:eastAsia="en-US"/>
    </w:rPr>
  </w:style>
  <w:style w:type="paragraph" w:styleId="a5">
    <w:name w:val="Balloon Text"/>
    <w:basedOn w:val="a"/>
    <w:semiHidden/>
    <w:rsid w:val="00746D48"/>
    <w:rPr>
      <w:rFonts w:ascii="Tahoma" w:hAnsi="Tahoma" w:cs="Tahoma"/>
      <w:sz w:val="16"/>
      <w:szCs w:val="16"/>
    </w:rPr>
  </w:style>
  <w:style w:type="table" w:styleId="a6">
    <w:name w:val="Table Grid"/>
    <w:basedOn w:val="a1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caption"/>
    <w:basedOn w:val="a"/>
    <w:next w:val="a"/>
    <w:unhideWhenUsed/>
    <w:qFormat/>
    <w:rsid w:val="00EC1D3E"/>
    <w:rPr>
      <w:b/>
      <w:bCs/>
    </w:rPr>
  </w:style>
  <w:style w:type="character" w:styleId="a8">
    <w:name w:val="Emphasis"/>
    <w:qFormat/>
    <w:rsid w:val="001A56C7"/>
    <w:rPr>
      <w:i/>
      <w:iCs/>
    </w:rPr>
  </w:style>
  <w:style w:type="character" w:styleId="a9">
    <w:name w:val="annotation reference"/>
    <w:rsid w:val="001C6890"/>
    <w:rPr>
      <w:sz w:val="16"/>
      <w:szCs w:val="16"/>
    </w:rPr>
  </w:style>
  <w:style w:type="paragraph" w:styleId="aa">
    <w:name w:val="annotation text"/>
    <w:basedOn w:val="a"/>
    <w:link w:val="Char0"/>
    <w:rsid w:val="001C6890"/>
  </w:style>
  <w:style w:type="character" w:customStyle="1" w:styleId="Char0">
    <w:name w:val="메모 텍스트 Char"/>
    <w:link w:val="aa"/>
    <w:rsid w:val="001C6890"/>
    <w:rPr>
      <w:rFonts w:eastAsia="맑은 고딕"/>
      <w:lang w:val="en-GB"/>
    </w:rPr>
  </w:style>
  <w:style w:type="paragraph" w:styleId="ab">
    <w:name w:val="annotation subject"/>
    <w:basedOn w:val="aa"/>
    <w:next w:val="aa"/>
    <w:link w:val="Char1"/>
    <w:rsid w:val="001C6890"/>
    <w:rPr>
      <w:b/>
      <w:bCs/>
    </w:rPr>
  </w:style>
  <w:style w:type="character" w:customStyle="1" w:styleId="Char1">
    <w:name w:val="메모 주제 Char"/>
    <w:link w:val="ab"/>
    <w:rsid w:val="001C6890"/>
    <w:rPr>
      <w:rFonts w:eastAsia="맑은 고딕"/>
      <w:b/>
      <w:bCs/>
      <w:lang w:val="en-GB"/>
    </w:rPr>
  </w:style>
  <w:style w:type="table" w:styleId="10">
    <w:name w:val="Table Classic 1"/>
    <w:basedOn w:val="a1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a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a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바탕" w:hAnsi="Arial" w:cs="Arial"/>
      <w:b/>
      <w:bCs/>
      <w:sz w:val="18"/>
      <w:szCs w:val="18"/>
      <w:lang w:val="en-US" w:eastAsia="ja-JP"/>
    </w:rPr>
  </w:style>
  <w:style w:type="paragraph" w:styleId="ac">
    <w:name w:val="footer"/>
    <w:basedOn w:val="a"/>
    <w:link w:val="Char2"/>
    <w:rsid w:val="006B43E1"/>
    <w:pPr>
      <w:tabs>
        <w:tab w:val="center" w:pos="4680"/>
        <w:tab w:val="right" w:pos="9360"/>
      </w:tabs>
    </w:pPr>
  </w:style>
  <w:style w:type="character" w:customStyle="1" w:styleId="Char2">
    <w:name w:val="바닥글 Char"/>
    <w:link w:val="ac"/>
    <w:rsid w:val="006B43E1"/>
    <w:rPr>
      <w:rFonts w:eastAsia="맑은 고딕"/>
      <w:lang w:val="en-GB" w:eastAsia="en-US"/>
    </w:rPr>
  </w:style>
  <w:style w:type="paragraph" w:customStyle="1" w:styleId="Bullet-3">
    <w:name w:val="Bullet-3"/>
    <w:basedOn w:val="a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맑은 고딕" w:hAnsi="Book Antiqua"/>
      <w:lang w:val="en-GB" w:eastAsia="en-US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1Char">
    <w:name w:val="bullet level 1 Char"/>
    <w:link w:val="bulletlevel1"/>
    <w:rsid w:val="003F540A"/>
    <w:rPr>
      <w:rFonts w:ascii="Book Antiqua" w:eastAsia="맑은 고딕" w:hAnsi="Book Antiqua"/>
      <w:lang w:val="en-AU" w:eastAsia="en-US"/>
    </w:rPr>
  </w:style>
  <w:style w:type="character" w:customStyle="1" w:styleId="bulletlevel2Char">
    <w:name w:val="bullet level 2 Char"/>
    <w:link w:val="bulletlevel2"/>
    <w:rsid w:val="003F540A"/>
    <w:rPr>
      <w:rFonts w:ascii="Book Antiqua" w:eastAsia="맑은 고딕" w:hAnsi="Book Antiqua"/>
      <w:lang w:val="en-AU" w:eastAsia="en-US"/>
    </w:rPr>
  </w:style>
  <w:style w:type="paragraph" w:customStyle="1" w:styleId="TH">
    <w:name w:val="TH"/>
    <w:basedOn w:val="a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0">
    <w:name w:val="스타일 양쪽 첫 줄:  2 글자"/>
    <w:basedOn w:val="a"/>
    <w:link w:val="2Char0"/>
    <w:rsid w:val="00FC71D7"/>
    <w:pPr>
      <w:spacing w:line="288" w:lineRule="auto"/>
      <w:ind w:firstLineChars="200" w:firstLine="200"/>
      <w:jc w:val="both"/>
    </w:pPr>
    <w:rPr>
      <w:rFonts w:cs="바탕"/>
    </w:rPr>
  </w:style>
  <w:style w:type="paragraph" w:customStyle="1" w:styleId="6pt6pt12">
    <w:name w:val="스타일 목록 단락 + 양쪽 앞: 6 pt 단락 뒤: 6 pt 줄 간격: 배수 1.2 줄"/>
    <w:basedOn w:val="a4"/>
    <w:rsid w:val="00FC71D7"/>
    <w:pPr>
      <w:spacing w:before="120" w:after="120" w:line="288" w:lineRule="auto"/>
      <w:ind w:left="400"/>
      <w:jc w:val="both"/>
    </w:pPr>
    <w:rPr>
      <w:rFonts w:cs="바탕"/>
    </w:rPr>
  </w:style>
  <w:style w:type="paragraph" w:customStyle="1" w:styleId="ad">
    <w:name w:val="스타일 양쪽"/>
    <w:basedOn w:val="a"/>
    <w:rsid w:val="00FC71D7"/>
    <w:pPr>
      <w:spacing w:line="288" w:lineRule="auto"/>
      <w:jc w:val="both"/>
    </w:pPr>
    <w:rPr>
      <w:rFonts w:cs="바탕"/>
    </w:rPr>
  </w:style>
  <w:style w:type="paragraph" w:customStyle="1" w:styleId="EQ">
    <w:name w:val="EQ"/>
    <w:basedOn w:val="a"/>
    <w:next w:val="a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ae">
    <w:name w:val="Body Text"/>
    <w:aliases w:val="bt"/>
    <w:basedOn w:val="a"/>
    <w:link w:val="Char3"/>
    <w:rsid w:val="00D3051E"/>
    <w:pPr>
      <w:spacing w:after="120"/>
      <w:jc w:val="both"/>
    </w:pPr>
    <w:rPr>
      <w:rFonts w:ascii="Times" w:eastAsia="바탕" w:hAnsi="Times"/>
      <w:szCs w:val="24"/>
    </w:rPr>
  </w:style>
  <w:style w:type="character" w:customStyle="1" w:styleId="Char3">
    <w:name w:val="본문 Char"/>
    <w:aliases w:val="bt Char"/>
    <w:link w:val="ae"/>
    <w:rsid w:val="00D3051E"/>
    <w:rPr>
      <w:rFonts w:ascii="Times" w:hAnsi="Times"/>
      <w:szCs w:val="24"/>
      <w:lang w:val="en-GB" w:eastAsia="en-US"/>
    </w:rPr>
  </w:style>
  <w:style w:type="paragraph" w:customStyle="1" w:styleId="21">
    <w:name w:val="스타일 스타일 양쪽 + 첫 줄:  2 글자"/>
    <w:basedOn w:val="a"/>
    <w:link w:val="2Char1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1">
    <w:name w:val="스타일 스타일 양쪽 + 첫 줄:  2 글자 Char"/>
    <w:link w:val="21"/>
    <w:rsid w:val="00FD7DAF"/>
    <w:rPr>
      <w:rFonts w:eastAsia="맑은 고딕" w:cs="바탕"/>
      <w:lang w:val="en-GB" w:eastAsia="en-US"/>
    </w:rPr>
  </w:style>
  <w:style w:type="paragraph" w:customStyle="1" w:styleId="22">
    <w:name w:val="스타일 스타일 양쪽 첫 줄:  2 글자 + 첫 줄:  2 글자"/>
    <w:basedOn w:val="20"/>
    <w:link w:val="22Char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a4"/>
    <w:rsid w:val="003D3E2E"/>
    <w:pPr>
      <w:spacing w:before="120" w:after="120" w:line="336" w:lineRule="auto"/>
      <w:ind w:leftChars="0" w:left="0"/>
      <w:jc w:val="both"/>
    </w:pPr>
    <w:rPr>
      <w:rFonts w:cs="바탕"/>
    </w:rPr>
  </w:style>
  <w:style w:type="paragraph" w:customStyle="1" w:styleId="222">
    <w:name w:val="스타일 스타일 스타일 양쪽 첫 줄:  2 글자 + 첫 줄:  2 글자 + 첫 줄:  2 글자"/>
    <w:basedOn w:val="22"/>
    <w:link w:val="222Char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0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af"/>
    <w:rsid w:val="00B73C8D"/>
    <w:pPr>
      <w:ind w:leftChars="0" w:left="568" w:firstLineChars="0" w:hanging="284"/>
      <w:contextualSpacing w:val="0"/>
    </w:pPr>
  </w:style>
  <w:style w:type="paragraph" w:styleId="af">
    <w:name w:val="List"/>
    <w:basedOn w:val="a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1"/>
    <w:rsid w:val="00B73C8D"/>
    <w:rPr>
      <w:rFonts w:cs="바탕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5">
    <w:name w:val="List Bullet 5"/>
    <w:basedOn w:val="a"/>
    <w:rsid w:val="00EF21E2"/>
    <w:pPr>
      <w:ind w:left="1723" w:hanging="283"/>
      <w:contextualSpacing/>
    </w:pPr>
  </w:style>
  <w:style w:type="paragraph" w:customStyle="1" w:styleId="Figure">
    <w:name w:val="Figure"/>
    <w:basedOn w:val="ae"/>
    <w:next w:val="a7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a7"/>
    <w:rsid w:val="003C5A7F"/>
    <w:pPr>
      <w:spacing w:before="120" w:after="360"/>
      <w:jc w:val="center"/>
    </w:pPr>
    <w:rPr>
      <w:rFonts w:eastAsia="MS Mincho" w:cs="바탕"/>
    </w:rPr>
  </w:style>
  <w:style w:type="paragraph" w:customStyle="1" w:styleId="reference">
    <w:name w:val="reference"/>
    <w:basedOn w:val="a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a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맑은 고딕"/>
      <w:lang w:val="en-GB"/>
    </w:rPr>
  </w:style>
  <w:style w:type="paragraph" w:customStyle="1" w:styleId="CharChar1">
    <w:name w:val="Char Char1"/>
    <w:basedOn w:val="a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paragraph" w:customStyle="1" w:styleId="maintext">
    <w:name w:val="main text"/>
    <w:basedOn w:val="2222"/>
    <w:link w:val="maintextChar"/>
    <w:qFormat/>
    <w:rsid w:val="00DA2E4A"/>
    <w:pPr>
      <w:spacing w:before="60" w:after="60" w:line="276" w:lineRule="auto"/>
    </w:pPr>
    <w:rPr>
      <w:lang w:eastAsia="ko-KR"/>
    </w:rPr>
  </w:style>
  <w:style w:type="character" w:customStyle="1" w:styleId="2Char0">
    <w:name w:val="스타일 양쪽 첫 줄:  2 글자 Char"/>
    <w:basedOn w:val="a0"/>
    <w:link w:val="20"/>
    <w:rsid w:val="00AC3BC2"/>
    <w:rPr>
      <w:rFonts w:eastAsia="맑은 고딕" w:cs="바탕"/>
      <w:lang w:val="en-GB" w:eastAsia="en-US"/>
    </w:rPr>
  </w:style>
  <w:style w:type="character" w:customStyle="1" w:styleId="22Char">
    <w:name w:val="스타일 스타일 양쪽 첫 줄:  2 글자 + 첫 줄:  2 글자 Char"/>
    <w:basedOn w:val="2Char0"/>
    <w:link w:val="22"/>
    <w:rsid w:val="00AC3BC2"/>
    <w:rPr>
      <w:rFonts w:eastAsia="맑은 고딕" w:cs="바탕"/>
      <w:lang w:val="en-GB" w:eastAsia="en-US"/>
    </w:rPr>
  </w:style>
  <w:style w:type="character" w:customStyle="1" w:styleId="222Char">
    <w:name w:val="스타일 스타일 스타일 양쪽 첫 줄:  2 글자 + 첫 줄:  2 글자 + 첫 줄:  2 글자 Char"/>
    <w:basedOn w:val="22Char"/>
    <w:link w:val="222"/>
    <w:rsid w:val="00AC3BC2"/>
    <w:rPr>
      <w:rFonts w:eastAsia="맑은 고딕" w:cs="바탕"/>
      <w:lang w:val="en-GB" w:eastAsia="en-US"/>
    </w:rPr>
  </w:style>
  <w:style w:type="character" w:customStyle="1" w:styleId="2222Char">
    <w:name w:val="스타일 스타일 스타일 스타일 양쪽 첫 줄:  2 글자 + 첫 줄:  2 글자 + 첫 줄:  2 글자 + 첫 줄:  2... Char"/>
    <w:basedOn w:val="222Char"/>
    <w:link w:val="2222"/>
    <w:rsid w:val="00AC3BC2"/>
    <w:rPr>
      <w:rFonts w:eastAsia="맑은 고딕" w:cs="바탕"/>
      <w:lang w:val="en-GB" w:eastAsia="en-US"/>
    </w:rPr>
  </w:style>
  <w:style w:type="character" w:customStyle="1" w:styleId="maintextChar">
    <w:name w:val="main text Char"/>
    <w:basedOn w:val="2222Char"/>
    <w:link w:val="maintext"/>
    <w:rsid w:val="00DA2E4A"/>
    <w:rPr>
      <w:rFonts w:eastAsia="맑은 고딕" w:cs="바탕"/>
      <w:lang w:val="en-GB" w:eastAsia="en-US"/>
    </w:rPr>
  </w:style>
  <w:style w:type="paragraph" w:styleId="af0">
    <w:name w:val="Normal (Web)"/>
    <w:basedOn w:val="a"/>
    <w:uiPriority w:val="99"/>
    <w:semiHidden/>
    <w:unhideWhenUsed/>
    <w:rsid w:val="00404595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TAR">
    <w:name w:val="TAR"/>
    <w:basedOn w:val="TAL"/>
    <w:rsid w:val="00CA52B5"/>
    <w:pPr>
      <w:overflowPunct/>
      <w:autoSpaceDE/>
      <w:autoSpaceDN/>
      <w:adjustRightInd/>
      <w:jc w:val="right"/>
      <w:textAlignment w:val="auto"/>
    </w:pPr>
    <w:rPr>
      <w:rFonts w:eastAsiaTheme="minorEastAsia"/>
      <w:lang w:eastAsia="en-US"/>
    </w:rPr>
  </w:style>
  <w:style w:type="paragraph" w:customStyle="1" w:styleId="TAH0">
    <w:name w:val="TAH"/>
    <w:basedOn w:val="TAC"/>
    <w:rsid w:val="00CA52B5"/>
    <w:rPr>
      <w:b/>
    </w:rPr>
  </w:style>
  <w:style w:type="paragraph" w:customStyle="1" w:styleId="TAC">
    <w:name w:val="TAC"/>
    <w:basedOn w:val="TAL"/>
    <w:rsid w:val="00CA52B5"/>
    <w:pPr>
      <w:overflowPunct/>
      <w:autoSpaceDE/>
      <w:autoSpaceDN/>
      <w:adjustRightInd/>
      <w:jc w:val="center"/>
      <w:textAlignment w:val="auto"/>
    </w:pPr>
    <w:rPr>
      <w:rFonts w:eastAsiaTheme="minorEastAsia"/>
      <w:lang w:eastAsia="en-US"/>
    </w:rPr>
  </w:style>
  <w:style w:type="paragraph" w:customStyle="1" w:styleId="TAN">
    <w:name w:val="TAN"/>
    <w:basedOn w:val="TAL"/>
    <w:rsid w:val="00CA52B5"/>
    <w:pPr>
      <w:overflowPunct/>
      <w:autoSpaceDE/>
      <w:autoSpaceDN/>
      <w:adjustRightInd/>
      <w:ind w:left="851" w:hanging="851"/>
      <w:textAlignment w:val="auto"/>
    </w:pPr>
    <w:rPr>
      <w:rFonts w:eastAsiaTheme="minorEastAsia"/>
      <w:lang w:eastAsia="en-US"/>
    </w:rPr>
  </w:style>
  <w:style w:type="paragraph" w:styleId="af1">
    <w:name w:val="Document Map"/>
    <w:basedOn w:val="a"/>
    <w:link w:val="Char4"/>
    <w:semiHidden/>
    <w:unhideWhenUsed/>
    <w:rsid w:val="0086799D"/>
    <w:rPr>
      <w:rFonts w:ascii="굴림" w:eastAsia="굴림"/>
      <w:sz w:val="18"/>
      <w:szCs w:val="18"/>
    </w:rPr>
  </w:style>
  <w:style w:type="character" w:customStyle="1" w:styleId="Char4">
    <w:name w:val="문서 구조 Char"/>
    <w:basedOn w:val="a0"/>
    <w:link w:val="af1"/>
    <w:semiHidden/>
    <w:rsid w:val="0086799D"/>
    <w:rPr>
      <w:rFonts w:ascii="굴림" w:eastAsia="굴림"/>
      <w:sz w:val="18"/>
      <w:szCs w:val="18"/>
      <w:lang w:val="en-GB" w:eastAsia="en-US"/>
    </w:rPr>
  </w:style>
  <w:style w:type="paragraph" w:styleId="af2">
    <w:name w:val="Revision"/>
    <w:hidden/>
    <w:uiPriority w:val="99"/>
    <w:semiHidden/>
    <w:rsid w:val="005815FB"/>
    <w:rPr>
      <w:rFonts w:eastAsia="맑은 고딕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9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8773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81160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5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4417">
          <w:marLeft w:val="1166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8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85827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4.emf"/><Relationship Id="rId3" Type="http://schemas.openxmlformats.org/officeDocument/2006/relationships/styles" Target="styles.xml"/><Relationship Id="rId21" Type="http://schemas.openxmlformats.org/officeDocument/2006/relationships/image" Target="media/image7.wmf"/><Relationship Id="rId34" Type="http://schemas.openxmlformats.org/officeDocument/2006/relationships/oleObject" Target="embeddings/oleObject14.bin"/><Relationship Id="rId42" Type="http://schemas.openxmlformats.org/officeDocument/2006/relationships/oleObject" Target="embeddings/oleObject19.bin"/><Relationship Id="rId47" Type="http://schemas.openxmlformats.org/officeDocument/2006/relationships/theme" Target="theme/theme1.xml"/><Relationship Id="rId55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image" Target="media/image12.wmf"/><Relationship Id="rId38" Type="http://schemas.openxmlformats.org/officeDocument/2006/relationships/oleObject" Target="embeddings/oleObject17.bin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oleObject" Target="embeddings/oleObject11.bin"/><Relationship Id="rId41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3.bin"/><Relationship Id="rId37" Type="http://schemas.openxmlformats.org/officeDocument/2006/relationships/oleObject" Target="embeddings/oleObject16.bin"/><Relationship Id="rId40" Type="http://schemas.openxmlformats.org/officeDocument/2006/relationships/oleObject" Target="embeddings/oleObject18.bin"/><Relationship Id="rId45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oleObject" Target="embeddings/oleObject10.bin"/><Relationship Id="rId36" Type="http://schemas.openxmlformats.org/officeDocument/2006/relationships/image" Target="media/image13.wmf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openxmlformats.org/officeDocument/2006/relationships/image" Target="media/image11.wmf"/><Relationship Id="rId44" Type="http://schemas.openxmlformats.org/officeDocument/2006/relationships/oleObject" Target="embeddings/oleObject2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wmf"/><Relationship Id="rId30" Type="http://schemas.openxmlformats.org/officeDocument/2006/relationships/oleObject" Target="embeddings/oleObject12.bin"/><Relationship Id="rId35" Type="http://schemas.openxmlformats.org/officeDocument/2006/relationships/oleObject" Target="embeddings/oleObject15.bin"/><Relationship Id="rId43" Type="http://schemas.openxmlformats.org/officeDocument/2006/relationships/oleObject" Target="embeddings/oleObject20.bin"/><Relationship Id="rId56" Type="http://schemas.microsoft.com/office/2011/relationships/people" Target="people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0C6CBA-5456-4DAD-A780-C48B18DC24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1564</Words>
  <Characters>8920</Characters>
  <Application>Microsoft Office Word</Application>
  <DocSecurity>0</DocSecurity>
  <Lines>74</Lines>
  <Paragraphs>20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10464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Younsun Kim</dc:creator>
  <cp:lastModifiedBy>유현일/Advanced Communications Lab(DMC연)/E5(책임)/삼성전자</cp:lastModifiedBy>
  <cp:revision>7</cp:revision>
  <cp:lastPrinted>2012-03-15T10:36:00Z</cp:lastPrinted>
  <dcterms:created xsi:type="dcterms:W3CDTF">2016-09-30T13:51:00Z</dcterms:created>
  <dcterms:modified xsi:type="dcterms:W3CDTF">2016-09-30T13:58:00Z</dcterms:modified>
</cp:coreProperties>
</file>